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159CAB25" w:rsidR="00D60FA6" w:rsidRDefault="009F30C4" w:rsidP="00D60FA6">
      <w:pPr>
        <w:spacing w:after="0"/>
        <w:rPr>
          <w:rFonts w:ascii="Sitka Heading" w:hAnsi="Sitka Heading"/>
          <w:sz w:val="36"/>
          <w:szCs w:val="44"/>
        </w:rPr>
      </w:pPr>
      <w:r>
        <w:rPr>
          <w:rFonts w:ascii="Sitka Heading" w:hAnsi="Sitka Heading"/>
          <w:sz w:val="44"/>
          <w:szCs w:val="44"/>
        </w:rPr>
        <w:t xml:space="preserve">The </w:t>
      </w:r>
      <w:r w:rsidR="003D4C00">
        <w:rPr>
          <w:rFonts w:ascii="Sitka Heading" w:hAnsi="Sitka Heading"/>
          <w:sz w:val="44"/>
          <w:szCs w:val="44"/>
        </w:rPr>
        <w:t>Good Samaritan</w:t>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3D4C00">
        <w:rPr>
          <w:rFonts w:ascii="Sitka Heading" w:hAnsi="Sitka Heading"/>
          <w:sz w:val="36"/>
          <w:szCs w:val="48"/>
        </w:rPr>
        <w:t>March 7</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4BF80FB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3D4C00">
        <w:rPr>
          <w:rFonts w:ascii="Sitka Heading" w:hAnsi="Sitka Heading"/>
          <w:sz w:val="28"/>
          <w:szCs w:val="44"/>
        </w:rPr>
        <w:t>10:25-37</w:t>
      </w:r>
    </w:p>
    <w:p w14:paraId="4CDDAD5E" w14:textId="14C90D2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w:t>
      </w:r>
      <w:r w:rsidR="00367ED5">
        <w:rPr>
          <w:rFonts w:ascii="Sitka Heading" w:hAnsi="Sitka Heading"/>
          <w:sz w:val="28"/>
          <w:szCs w:val="44"/>
        </w:rPr>
        <w:t>60</w:t>
      </w:r>
      <w:r w:rsidR="003E08AE">
        <w:rPr>
          <w:rFonts w:ascii="Sitka Heading" w:hAnsi="Sitka Heading"/>
          <w:sz w:val="28"/>
          <w:szCs w:val="44"/>
        </w:rPr>
        <w:t xml:space="preserve"> to 3</w:t>
      </w:r>
      <w:r w:rsidR="00367ED5">
        <w:rPr>
          <w:rFonts w:ascii="Sitka Heading" w:hAnsi="Sitka Heading"/>
          <w:sz w:val="28"/>
          <w:szCs w:val="44"/>
        </w:rPr>
        <w:t>65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6B6718F5" w:rsidR="009D5FBD" w:rsidRDefault="00F435E7"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Reflecting on what true love looks like</w:t>
      </w:r>
      <w:r w:rsidR="00FD3E4B">
        <w:rPr>
          <w:rFonts w:ascii="Sitka Heading" w:hAnsi="Sitka Heading"/>
          <w:b/>
          <w:sz w:val="28"/>
          <w:szCs w:val="28"/>
        </w:rPr>
        <w:t>.</w:t>
      </w:r>
    </w:p>
    <w:p w14:paraId="45FCF4D1" w14:textId="126A4E42" w:rsidR="009223BC" w:rsidRPr="009223BC" w:rsidRDefault="009223BC" w:rsidP="00B47B12">
      <w:pPr>
        <w:spacing w:after="0" w:line="276" w:lineRule="auto"/>
        <w:ind w:left="720"/>
        <w:rPr>
          <w:rFonts w:ascii="Sitka Heading" w:hAnsi="Sitka Heading"/>
          <w:sz w:val="24"/>
          <w:szCs w:val="24"/>
        </w:rPr>
      </w:pPr>
      <w:r>
        <w:rPr>
          <w:rFonts w:ascii="Sitka Heading" w:hAnsi="Sitka Heading"/>
          <w:sz w:val="24"/>
          <w:szCs w:val="24"/>
        </w:rPr>
        <w:t>We often think of love</w:t>
      </w:r>
      <w:r w:rsidR="006738D3">
        <w:rPr>
          <w:rFonts w:ascii="Sitka Heading" w:hAnsi="Sitka Heading"/>
          <w:sz w:val="24"/>
          <w:szCs w:val="24"/>
        </w:rPr>
        <w:t xml:space="preserve"> as being easy, but</w:t>
      </w:r>
      <w:r w:rsidRPr="009223BC">
        <w:rPr>
          <w:rFonts w:ascii="Sitka Heading" w:hAnsi="Sitka Heading"/>
          <w:sz w:val="24"/>
          <w:szCs w:val="24"/>
        </w:rPr>
        <w:t xml:space="preserve"> this parable asks us to stretch our concept of </w:t>
      </w:r>
      <w:r w:rsidR="00E42D6F">
        <w:rPr>
          <w:rFonts w:ascii="Sitka Heading" w:hAnsi="Sitka Heading"/>
          <w:sz w:val="24"/>
          <w:szCs w:val="24"/>
        </w:rPr>
        <w:t>it further -</w:t>
      </w:r>
      <w:r w:rsidRPr="009223BC">
        <w:rPr>
          <w:rFonts w:ascii="Sitka Heading" w:hAnsi="Sitka Heading"/>
          <w:sz w:val="24"/>
          <w:szCs w:val="24"/>
        </w:rPr>
        <w:t xml:space="preserve"> true love means </w:t>
      </w:r>
      <w:r w:rsidR="00E42D6F">
        <w:rPr>
          <w:rFonts w:ascii="Sitka Heading" w:hAnsi="Sitka Heading"/>
          <w:sz w:val="24"/>
          <w:szCs w:val="24"/>
        </w:rPr>
        <w:t xml:space="preserve">even </w:t>
      </w:r>
      <w:r w:rsidRPr="009223BC">
        <w:rPr>
          <w:rFonts w:ascii="Sitka Heading" w:hAnsi="Sitka Heading"/>
          <w:sz w:val="24"/>
          <w:szCs w:val="24"/>
        </w:rPr>
        <w:t xml:space="preserve">loving those that </w:t>
      </w:r>
      <w:proofErr w:type="gramStart"/>
      <w:r w:rsidRPr="009223BC">
        <w:rPr>
          <w:rFonts w:ascii="Sitka Heading" w:hAnsi="Sitka Heading"/>
          <w:sz w:val="24"/>
          <w:szCs w:val="24"/>
        </w:rPr>
        <w:t>don’t</w:t>
      </w:r>
      <w:proofErr w:type="gramEnd"/>
      <w:r w:rsidRPr="009223BC">
        <w:rPr>
          <w:rFonts w:ascii="Sitka Heading" w:hAnsi="Sitka Heading"/>
          <w:sz w:val="24"/>
          <w:szCs w:val="24"/>
        </w:rPr>
        <w:t xml:space="preserve"> love us back</w:t>
      </w:r>
      <w:r w:rsidR="00B47B12">
        <w:rPr>
          <w:rFonts w:ascii="Sitka Heading" w:hAnsi="Sitka Heading"/>
          <w:sz w:val="24"/>
          <w:szCs w:val="24"/>
        </w:rPr>
        <w:t>!</w:t>
      </w:r>
      <w:r w:rsidRPr="009223BC">
        <w:rPr>
          <w:rFonts w:ascii="Sitka Heading" w:hAnsi="Sitka Heading"/>
          <w:sz w:val="24"/>
          <w:szCs w:val="24"/>
        </w:rPr>
        <w:t xml:space="preserve">  </w:t>
      </w:r>
      <w:r w:rsidR="00B47B12" w:rsidRPr="009223BC">
        <w:rPr>
          <w:rFonts w:ascii="Sitka Heading" w:hAnsi="Sitka Heading"/>
          <w:sz w:val="24"/>
          <w:szCs w:val="24"/>
        </w:rPr>
        <w:t xml:space="preserve">Assuming the injured man in the story was Jewish, we as listeners are meant to expect that this Samaritan man would want nothing to do with him (for more on the history of the Jewish-Samaritan divide, see </w:t>
      </w:r>
      <w:r w:rsidR="00B47B12">
        <w:rPr>
          <w:rFonts w:ascii="Sitka Heading" w:hAnsi="Sitka Heading"/>
          <w:sz w:val="24"/>
          <w:szCs w:val="24"/>
        </w:rPr>
        <w:t xml:space="preserve">the </w:t>
      </w:r>
      <w:r w:rsidR="00B47B12">
        <w:rPr>
          <w:rFonts w:ascii="Sitka Heading" w:hAnsi="Sitka Heading"/>
          <w:i/>
          <w:iCs/>
          <w:sz w:val="24"/>
          <w:szCs w:val="24"/>
        </w:rPr>
        <w:t>Biblical Background</w:t>
      </w:r>
      <w:r w:rsidR="00B47B12" w:rsidRPr="009223BC">
        <w:rPr>
          <w:rFonts w:ascii="Sitka Heading" w:hAnsi="Sitka Heading"/>
          <w:sz w:val="24"/>
          <w:szCs w:val="24"/>
        </w:rPr>
        <w:t>).  But without asking for anything in return, the Samaritan man shows true, unconditional love – and it is that type of self-giving love that we aspire to every time we read or hear this passage.</w:t>
      </w:r>
      <w:r w:rsidR="00B47B12">
        <w:rPr>
          <w:rFonts w:ascii="Sitka Heading" w:hAnsi="Sitka Heading"/>
          <w:sz w:val="24"/>
          <w:szCs w:val="24"/>
        </w:rPr>
        <w:t xml:space="preserve">  The</w:t>
      </w:r>
      <w:r w:rsidRPr="009223BC">
        <w:rPr>
          <w:rFonts w:ascii="Sitka Heading" w:hAnsi="Sitka Heading"/>
          <w:sz w:val="24"/>
          <w:szCs w:val="24"/>
        </w:rPr>
        <w:t xml:space="preserve"> Samaritan cares for </w:t>
      </w:r>
      <w:r w:rsidR="00B47B12">
        <w:rPr>
          <w:rFonts w:ascii="Sitka Heading" w:hAnsi="Sitka Heading"/>
          <w:sz w:val="24"/>
          <w:szCs w:val="24"/>
        </w:rPr>
        <w:t>the man</w:t>
      </w:r>
      <w:r w:rsidRPr="009223BC">
        <w:rPr>
          <w:rFonts w:ascii="Sitka Heading" w:hAnsi="Sitka Heading"/>
          <w:sz w:val="24"/>
          <w:szCs w:val="24"/>
        </w:rPr>
        <w:t xml:space="preserve"> not only in the moment – he goes the extra mile by bandaging his wounds, bringing him to an inn, and paying for his care/needs.  </w:t>
      </w:r>
    </w:p>
    <w:p w14:paraId="3B4B6B5C" w14:textId="3F484467" w:rsidR="006C1FCB" w:rsidRDefault="00F235C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can see ourselves in the </w:t>
      </w:r>
      <w:r w:rsidR="00D40798">
        <w:rPr>
          <w:rFonts w:ascii="Sitka Heading" w:hAnsi="Sitka Heading"/>
          <w:b/>
          <w:sz w:val="28"/>
          <w:szCs w:val="28"/>
        </w:rPr>
        <w:t>Levite and priest who walk by</w:t>
      </w:r>
      <w:r w:rsidR="00FD3E4B">
        <w:rPr>
          <w:rFonts w:ascii="Sitka Heading" w:hAnsi="Sitka Heading"/>
          <w:b/>
          <w:sz w:val="28"/>
          <w:szCs w:val="28"/>
        </w:rPr>
        <w:t>.</w:t>
      </w:r>
    </w:p>
    <w:p w14:paraId="32DF5258" w14:textId="6D60FBEE" w:rsidR="00D40798" w:rsidRPr="00D40798" w:rsidRDefault="00D40798" w:rsidP="00D40798">
      <w:pPr>
        <w:spacing w:after="0" w:line="276" w:lineRule="auto"/>
        <w:ind w:left="720"/>
        <w:rPr>
          <w:rFonts w:ascii="Sitka Heading" w:hAnsi="Sitka Heading"/>
          <w:sz w:val="24"/>
          <w:szCs w:val="24"/>
        </w:rPr>
      </w:pPr>
      <w:proofErr w:type="gramStart"/>
      <w:r w:rsidRPr="00D40798">
        <w:rPr>
          <w:rFonts w:ascii="Sitka Heading" w:hAnsi="Sitka Heading"/>
          <w:sz w:val="24"/>
          <w:szCs w:val="24"/>
        </w:rPr>
        <w:t>We’d</w:t>
      </w:r>
      <w:proofErr w:type="gramEnd"/>
      <w:r w:rsidRPr="00D40798">
        <w:rPr>
          <w:rFonts w:ascii="Sitka Heading" w:hAnsi="Sitka Heading"/>
          <w:sz w:val="24"/>
          <w:szCs w:val="24"/>
        </w:rPr>
        <w:t xml:space="preserve"> all love to identify ourselves with the Good Samaritan in this passage, but I’d imagine that all of us – kids and adults – can think of times when we might have “passed by” someone in need, whether figuratively or literally.  There are sometimes valid reasons for doing so – but it should be noted that there were likely valid reasons for why the priest and the Levite walked by too!  Jewish law prohibited physical contact with corpses (you </w:t>
      </w:r>
      <w:proofErr w:type="gramStart"/>
      <w:r w:rsidRPr="00D40798">
        <w:rPr>
          <w:rFonts w:ascii="Sitka Heading" w:hAnsi="Sitka Heading"/>
          <w:sz w:val="24"/>
          <w:szCs w:val="24"/>
        </w:rPr>
        <w:t>don’t</w:t>
      </w:r>
      <w:proofErr w:type="gramEnd"/>
      <w:r w:rsidRPr="00D40798">
        <w:rPr>
          <w:rFonts w:ascii="Sitka Heading" w:hAnsi="Sitka Heading"/>
          <w:sz w:val="24"/>
          <w:szCs w:val="24"/>
        </w:rPr>
        <w:t xml:space="preserve"> need to get into this point with the kids!) so they may have been assuming that the man had passed away.  They may have also been worried about physical danger to themselves.  But regardless of their reasons, the Samaritan man certainly would have had his reasons for walking by as well – but he chose to stop.  </w:t>
      </w:r>
      <w:proofErr w:type="gramStart"/>
      <w:r w:rsidRPr="00D40798">
        <w:rPr>
          <w:rFonts w:ascii="Sitka Heading" w:hAnsi="Sitka Heading"/>
          <w:sz w:val="24"/>
          <w:szCs w:val="24"/>
        </w:rPr>
        <w:t>It’s</w:t>
      </w:r>
      <w:proofErr w:type="gramEnd"/>
      <w:r w:rsidRPr="00D40798">
        <w:rPr>
          <w:rFonts w:ascii="Sitka Heading" w:hAnsi="Sitka Heading"/>
          <w:sz w:val="24"/>
          <w:szCs w:val="24"/>
        </w:rPr>
        <w:t xml:space="preserve"> a challenge to all of us to stop and notice those in need</w:t>
      </w:r>
      <w:r>
        <w:rPr>
          <w:rFonts w:ascii="Sitka Heading" w:hAnsi="Sitka Heading"/>
          <w:sz w:val="24"/>
          <w:szCs w:val="24"/>
        </w:rPr>
        <w:t>.</w:t>
      </w:r>
    </w:p>
    <w:p w14:paraId="3036A289" w14:textId="1854BD24" w:rsidR="00F96DB2" w:rsidRPr="0009702A" w:rsidRDefault="008F4A77"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“Who is my neighbor?”</w:t>
      </w:r>
    </w:p>
    <w:p w14:paraId="52DA88D9" w14:textId="0DD8D119" w:rsidR="008F4A77" w:rsidRPr="008F4A77" w:rsidRDefault="008F4A77" w:rsidP="000D5B43">
      <w:pPr>
        <w:spacing w:after="0" w:line="276" w:lineRule="auto"/>
        <w:ind w:left="720"/>
        <w:rPr>
          <w:rFonts w:ascii="Sitka Heading" w:hAnsi="Sitka Heading"/>
          <w:sz w:val="24"/>
          <w:szCs w:val="24"/>
        </w:rPr>
      </w:pPr>
      <w:r w:rsidRPr="008F4A77">
        <w:rPr>
          <w:rFonts w:ascii="Sitka Heading" w:hAnsi="Sitka Heading"/>
          <w:sz w:val="24"/>
          <w:szCs w:val="24"/>
        </w:rPr>
        <w:t xml:space="preserve">Though Jesus’ reference to the Samaritans spoke to his context, </w:t>
      </w:r>
      <w:proofErr w:type="gramStart"/>
      <w:r w:rsidR="00484CB9">
        <w:rPr>
          <w:rFonts w:ascii="Sitka Heading" w:hAnsi="Sitka Heading"/>
          <w:sz w:val="24"/>
          <w:szCs w:val="24"/>
        </w:rPr>
        <w:t>it’s</w:t>
      </w:r>
      <w:proofErr w:type="gramEnd"/>
      <w:r w:rsidR="00484CB9">
        <w:rPr>
          <w:rFonts w:ascii="Sitka Heading" w:hAnsi="Sitka Heading"/>
          <w:sz w:val="24"/>
          <w:szCs w:val="24"/>
        </w:rPr>
        <w:t xml:space="preserve"> worth thinking about</w:t>
      </w:r>
      <w:r w:rsidRPr="008F4A77">
        <w:rPr>
          <w:rFonts w:ascii="Sitka Heading" w:hAnsi="Sitka Heading"/>
          <w:sz w:val="24"/>
          <w:szCs w:val="24"/>
        </w:rPr>
        <w:t xml:space="preserve"> pe</w:t>
      </w:r>
      <w:r w:rsidR="00484CB9">
        <w:rPr>
          <w:rFonts w:ascii="Sitka Heading" w:hAnsi="Sitka Heading"/>
          <w:sz w:val="24"/>
          <w:szCs w:val="24"/>
        </w:rPr>
        <w:t>ople</w:t>
      </w:r>
      <w:r w:rsidRPr="008F4A77">
        <w:rPr>
          <w:rFonts w:ascii="Sitka Heading" w:hAnsi="Sitka Heading"/>
          <w:sz w:val="24"/>
          <w:szCs w:val="24"/>
        </w:rPr>
        <w:t xml:space="preserve"> or group</w:t>
      </w:r>
      <w:r w:rsidR="00484CB9">
        <w:rPr>
          <w:rFonts w:ascii="Sitka Heading" w:hAnsi="Sitka Heading"/>
          <w:sz w:val="24"/>
          <w:szCs w:val="24"/>
        </w:rPr>
        <w:t xml:space="preserve">s who would be the </w:t>
      </w:r>
      <w:r w:rsidR="000D5B43">
        <w:rPr>
          <w:rFonts w:ascii="Sitka Heading" w:hAnsi="Sitka Heading"/>
          <w:sz w:val="24"/>
          <w:szCs w:val="24"/>
        </w:rPr>
        <w:t>“</w:t>
      </w:r>
      <w:r w:rsidR="00484CB9">
        <w:rPr>
          <w:rFonts w:ascii="Sitka Heading" w:hAnsi="Sitka Heading"/>
          <w:sz w:val="24"/>
          <w:szCs w:val="24"/>
        </w:rPr>
        <w:t>Samaritans</w:t>
      </w:r>
      <w:r w:rsidR="000D5B43">
        <w:rPr>
          <w:rFonts w:ascii="Sitka Heading" w:hAnsi="Sitka Heading"/>
          <w:sz w:val="24"/>
          <w:szCs w:val="24"/>
        </w:rPr>
        <w:t>” of our day</w:t>
      </w:r>
      <w:r w:rsidRPr="008F4A77">
        <w:rPr>
          <w:rFonts w:ascii="Sitka Heading" w:hAnsi="Sitka Heading"/>
          <w:sz w:val="24"/>
          <w:szCs w:val="24"/>
        </w:rPr>
        <w:t xml:space="preserve">?  There are </w:t>
      </w:r>
      <w:r w:rsidR="000D5B43">
        <w:rPr>
          <w:rFonts w:ascii="Sitka Heading" w:hAnsi="Sitka Heading"/>
          <w:sz w:val="24"/>
          <w:szCs w:val="24"/>
        </w:rPr>
        <w:t xml:space="preserve">obviously </w:t>
      </w:r>
      <w:r w:rsidRPr="008F4A77">
        <w:rPr>
          <w:rFonts w:ascii="Sitka Heading" w:hAnsi="Sitka Heading"/>
          <w:sz w:val="24"/>
          <w:szCs w:val="24"/>
        </w:rPr>
        <w:t>numerous ways that we can answer th</w:t>
      </w:r>
      <w:r w:rsidR="000D5B43">
        <w:rPr>
          <w:rFonts w:ascii="Sitka Heading" w:hAnsi="Sitka Heading"/>
          <w:sz w:val="24"/>
          <w:szCs w:val="24"/>
        </w:rPr>
        <w:t>at</w:t>
      </w:r>
      <w:r w:rsidRPr="008F4A77">
        <w:rPr>
          <w:rFonts w:ascii="Sitka Heading" w:hAnsi="Sitka Heading"/>
          <w:sz w:val="24"/>
          <w:szCs w:val="24"/>
        </w:rPr>
        <w:t xml:space="preserve"> question.  The most frequent parallel drawn today is about how Muslims </w:t>
      </w:r>
      <w:r w:rsidR="00245034">
        <w:rPr>
          <w:rFonts w:ascii="Sitka Heading" w:hAnsi="Sitka Heading"/>
          <w:sz w:val="24"/>
          <w:szCs w:val="24"/>
        </w:rPr>
        <w:t>we</w:t>
      </w:r>
      <w:r w:rsidRPr="008F4A77">
        <w:rPr>
          <w:rFonts w:ascii="Sitka Heading" w:hAnsi="Sitka Heading"/>
          <w:sz w:val="24"/>
          <w:szCs w:val="24"/>
        </w:rPr>
        <w:t xml:space="preserve">re viewed with suspicion in many places after </w:t>
      </w:r>
      <w:proofErr w:type="gramStart"/>
      <w:r w:rsidRPr="008F4A77">
        <w:rPr>
          <w:rFonts w:ascii="Sitka Heading" w:hAnsi="Sitka Heading"/>
          <w:sz w:val="24"/>
          <w:szCs w:val="24"/>
        </w:rPr>
        <w:t>9/11, but</w:t>
      </w:r>
      <w:proofErr w:type="gramEnd"/>
      <w:r w:rsidRPr="008F4A77">
        <w:rPr>
          <w:rFonts w:ascii="Sitka Heading" w:hAnsi="Sitka Heading"/>
          <w:sz w:val="24"/>
          <w:szCs w:val="24"/>
        </w:rPr>
        <w:t xml:space="preserve"> given our church’s </w:t>
      </w:r>
      <w:r w:rsidR="00732A21">
        <w:rPr>
          <w:rFonts w:ascii="Sitka Heading" w:hAnsi="Sitka Heading"/>
          <w:sz w:val="24"/>
          <w:szCs w:val="24"/>
        </w:rPr>
        <w:t>clear</w:t>
      </w:r>
      <w:r w:rsidRPr="008F4A77">
        <w:rPr>
          <w:rFonts w:ascii="Sitka Heading" w:hAnsi="Sitka Heading"/>
          <w:sz w:val="24"/>
          <w:szCs w:val="24"/>
        </w:rPr>
        <w:t xml:space="preserve"> commitment to </w:t>
      </w:r>
      <w:r w:rsidR="004317DA">
        <w:rPr>
          <w:rFonts w:ascii="Sitka Heading" w:hAnsi="Sitka Heading"/>
          <w:sz w:val="24"/>
          <w:szCs w:val="24"/>
        </w:rPr>
        <w:t>embracing other faiths</w:t>
      </w:r>
      <w:r w:rsidRPr="008F4A77">
        <w:rPr>
          <w:rFonts w:ascii="Sitka Heading" w:hAnsi="Sitka Heading"/>
          <w:sz w:val="24"/>
          <w:szCs w:val="24"/>
        </w:rPr>
        <w:t xml:space="preserve">, I think it’s important to push ourselves further.   Is there a group with whom we are personally uncomfortable that we can apply to this parable?  Is </w:t>
      </w:r>
      <w:proofErr w:type="gramStart"/>
      <w:r w:rsidRPr="008F4A77">
        <w:rPr>
          <w:rFonts w:ascii="Sitka Heading" w:hAnsi="Sitka Heading"/>
          <w:sz w:val="24"/>
          <w:szCs w:val="24"/>
        </w:rPr>
        <w:t>it</w:t>
      </w:r>
      <w:proofErr w:type="gramEnd"/>
      <w:r w:rsidRPr="008F4A77">
        <w:rPr>
          <w:rFonts w:ascii="Sitka Heading" w:hAnsi="Sitka Heading"/>
          <w:sz w:val="24"/>
          <w:szCs w:val="24"/>
        </w:rPr>
        <w:t xml:space="preserve"> fundamentalist Christianity?  Is </w:t>
      </w:r>
      <w:proofErr w:type="gramStart"/>
      <w:r w:rsidRPr="008F4A77">
        <w:rPr>
          <w:rFonts w:ascii="Sitka Heading" w:hAnsi="Sitka Heading"/>
          <w:sz w:val="24"/>
          <w:szCs w:val="24"/>
        </w:rPr>
        <w:t>it</w:t>
      </w:r>
      <w:proofErr w:type="gramEnd"/>
      <w:r w:rsidRPr="008F4A77">
        <w:rPr>
          <w:rFonts w:ascii="Sitka Heading" w:hAnsi="Sitka Heading"/>
          <w:sz w:val="24"/>
          <w:szCs w:val="24"/>
        </w:rPr>
        <w:t xml:space="preserve"> aggressive atheism?  Some other group?  It </w:t>
      </w:r>
      <w:proofErr w:type="gramStart"/>
      <w:r w:rsidRPr="008F4A77">
        <w:rPr>
          <w:rFonts w:ascii="Sitka Heading" w:hAnsi="Sitka Heading"/>
          <w:sz w:val="24"/>
          <w:szCs w:val="24"/>
        </w:rPr>
        <w:t>doesn’t</w:t>
      </w:r>
      <w:proofErr w:type="gramEnd"/>
      <w:r w:rsidRPr="008F4A77">
        <w:rPr>
          <w:rFonts w:ascii="Sitka Heading" w:hAnsi="Sitka Heading"/>
          <w:sz w:val="24"/>
          <w:szCs w:val="24"/>
        </w:rPr>
        <w:t xml:space="preserve"> matter who we pick – everyone is our neighbor.  Everyone.  No exceptions.  This parable was meant to challenge us… find a way for it to challenge you!</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41A7CB14"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C77FDF">
        <w:rPr>
          <w:rFonts w:ascii="Sitka Heading" w:hAnsi="Sitka Heading"/>
          <w:noProof/>
          <w:sz w:val="28"/>
          <w:szCs w:val="44"/>
        </w:rPr>
        <w:t>What is something you’re excited for this Spring?</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061FE68A" w:rsidR="00063DF2" w:rsidRPr="00063DF2" w:rsidRDefault="00732A21"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When was the last time someone did something </w:t>
      </w:r>
      <w:proofErr w:type="gramStart"/>
      <w:r>
        <w:rPr>
          <w:rFonts w:ascii="Sitka Heading" w:hAnsi="Sitka Heading"/>
          <w:b/>
          <w:bCs/>
          <w:sz w:val="28"/>
          <w:szCs w:val="28"/>
        </w:rPr>
        <w:t>really nice</w:t>
      </w:r>
      <w:proofErr w:type="gramEnd"/>
      <w:r>
        <w:rPr>
          <w:rFonts w:ascii="Sitka Heading" w:hAnsi="Sitka Heading"/>
          <w:b/>
          <w:bCs/>
          <w:sz w:val="28"/>
          <w:szCs w:val="28"/>
        </w:rPr>
        <w:t xml:space="preserve"> for you</w:t>
      </w:r>
      <w:r w:rsidR="00916225">
        <w:rPr>
          <w:rFonts w:ascii="Sitka Heading" w:hAnsi="Sitka Heading"/>
          <w:b/>
          <w:bCs/>
          <w:sz w:val="28"/>
          <w:szCs w:val="28"/>
        </w:rPr>
        <w:t xml:space="preserve"> and you weren’t expecting it</w:t>
      </w:r>
      <w:r w:rsidR="00721691">
        <w:rPr>
          <w:rFonts w:ascii="Sitka Heading" w:hAnsi="Sitka Heading"/>
          <w:b/>
          <w:bCs/>
          <w:sz w:val="28"/>
          <w:szCs w:val="28"/>
        </w:rPr>
        <w:t>?  What made it such a surprise?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E0C723D"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w:t>
      </w:r>
      <w:r w:rsidR="00721691">
        <w:rPr>
          <w:rFonts w:ascii="Sitka Heading" w:hAnsi="Sitka Heading"/>
          <w:bCs/>
          <w:noProof/>
          <w:sz w:val="28"/>
          <w:szCs w:val="44"/>
        </w:rPr>
        <w:t>perhaps</w:t>
      </w:r>
      <w:r w:rsidR="00841B96">
        <w:rPr>
          <w:rFonts w:ascii="Sitka Heading" w:hAnsi="Sitka Heading"/>
          <w:bCs/>
          <w:noProof/>
          <w:sz w:val="28"/>
          <w:szCs w:val="44"/>
        </w:rPr>
        <w:t xml:space="preserve"> Jesus’ most famous parable – the </w:t>
      </w:r>
      <w:r w:rsidR="00721691">
        <w:rPr>
          <w:rFonts w:ascii="Sitka Heading" w:hAnsi="Sitka Heading"/>
          <w:bCs/>
          <w:noProof/>
          <w:sz w:val="28"/>
          <w:szCs w:val="44"/>
        </w:rPr>
        <w:t>parable of the Good Samaritan</w:t>
      </w:r>
      <w:r w:rsidR="000F2689">
        <w:rPr>
          <w:rFonts w:ascii="Sitka Heading" w:hAnsi="Sitka Heading"/>
          <w:bCs/>
          <w:noProof/>
          <w:sz w:val="28"/>
          <w:szCs w:val="44"/>
        </w:rPr>
        <w:t>, and its message of unconditional love.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proofErr w:type="gramStart"/>
      <w:r w:rsidR="008C1F6C">
        <w:rPr>
          <w:rFonts w:ascii="Sitka Heading" w:hAnsi="Sitka Heading"/>
          <w:sz w:val="28"/>
          <w:szCs w:val="44"/>
        </w:rPr>
        <w:t>t</w:t>
      </w:r>
      <w:r w:rsidR="008C1F6C" w:rsidRPr="008C1F6C">
        <w:rPr>
          <w:rFonts w:ascii="Sitka Heading" w:hAnsi="Sitka Heading"/>
          <w:sz w:val="28"/>
          <w:szCs w:val="44"/>
        </w:rPr>
        <w:t>here's</w:t>
      </w:r>
      <w:proofErr w:type="gramEnd"/>
      <w:r w:rsidR="008C1F6C" w:rsidRPr="008C1F6C">
        <w:rPr>
          <w:rFonts w:ascii="Sitka Heading" w:hAnsi="Sitka Heading"/>
          <w:sz w:val="28"/>
          <w:szCs w:val="44"/>
        </w:rPr>
        <w:t xml:space="preserve">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4D4564EF" w:rsidR="009618A1" w:rsidRDefault="00D54BCB"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C959BF">
        <w:rPr>
          <w:rFonts w:ascii="Sitka Heading" w:hAnsi="Sitka Heading"/>
          <w:bCs/>
          <w:sz w:val="28"/>
        </w:rPr>
        <w:t>y do you think the first two men passed by the injured man?  Wh</w:t>
      </w:r>
      <w:r w:rsidR="000C07BF">
        <w:rPr>
          <w:rFonts w:ascii="Sitka Heading" w:hAnsi="Sitka Heading"/>
          <w:bCs/>
          <w:sz w:val="28"/>
        </w:rPr>
        <w:t xml:space="preserve">at are reasons we </w:t>
      </w:r>
      <w:r w:rsidR="007C458A">
        <w:rPr>
          <w:rFonts w:ascii="Sitka Heading" w:hAnsi="Sitka Heading"/>
          <w:bCs/>
          <w:sz w:val="28"/>
        </w:rPr>
        <w:t>sometimes</w:t>
      </w:r>
      <w:r w:rsidR="000C07BF">
        <w:rPr>
          <w:rFonts w:ascii="Sitka Heading" w:hAnsi="Sitka Heading"/>
          <w:bCs/>
          <w:sz w:val="28"/>
        </w:rPr>
        <w:t xml:space="preserve"> avoid helping others </w:t>
      </w:r>
      <w:r w:rsidR="007C458A">
        <w:rPr>
          <w:rFonts w:ascii="Sitka Heading" w:hAnsi="Sitka Heading"/>
          <w:bCs/>
          <w:sz w:val="28"/>
        </w:rPr>
        <w:t>out?</w:t>
      </w:r>
    </w:p>
    <w:p w14:paraId="7DC8F9CD" w14:textId="43F97F69" w:rsidR="00063DF2" w:rsidRPr="008D324F" w:rsidRDefault="00623A9A"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Do you think it was hard for the Samaritan to </w:t>
      </w:r>
      <w:r w:rsidR="00930E0C">
        <w:rPr>
          <w:rFonts w:ascii="Sitka Heading" w:hAnsi="Sitka Heading"/>
          <w:bCs/>
          <w:sz w:val="28"/>
          <w:szCs w:val="44"/>
        </w:rPr>
        <w:t>give up his time and money to help this man?  How can showing love mean making tough choices?</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2361ADE" w14:textId="6EC71CDC" w:rsidR="001E08F2" w:rsidRPr="001E08F2" w:rsidRDefault="00934BA0" w:rsidP="004831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One of the reasons that Jesus tells this story is that the Jewish audience he was telling the parable to </w:t>
      </w:r>
      <w:proofErr w:type="gramStart"/>
      <w:r>
        <w:rPr>
          <w:rFonts w:ascii="Sitka Heading" w:hAnsi="Sitka Heading"/>
          <w:bCs/>
          <w:sz w:val="28"/>
          <w:szCs w:val="44"/>
        </w:rPr>
        <w:t>didn’t</w:t>
      </w:r>
      <w:proofErr w:type="gramEnd"/>
      <w:r>
        <w:rPr>
          <w:rFonts w:ascii="Sitka Heading" w:hAnsi="Sitka Heading"/>
          <w:bCs/>
          <w:sz w:val="28"/>
          <w:szCs w:val="44"/>
        </w:rPr>
        <w:t xml:space="preserve"> like Samaritans</w:t>
      </w:r>
      <w:r w:rsidR="006A0505">
        <w:rPr>
          <w:rFonts w:ascii="Sitka Heading" w:hAnsi="Sitka Heading"/>
          <w:bCs/>
          <w:sz w:val="28"/>
          <w:szCs w:val="44"/>
        </w:rPr>
        <w:t xml:space="preserve"> – </w:t>
      </w:r>
      <w:r w:rsidR="00AA6399">
        <w:rPr>
          <w:rFonts w:ascii="Sitka Heading" w:hAnsi="Sitka Heading"/>
          <w:bCs/>
          <w:sz w:val="28"/>
          <w:szCs w:val="44"/>
        </w:rPr>
        <w:t xml:space="preserve">but </w:t>
      </w:r>
      <w:r w:rsidR="001A08C1">
        <w:rPr>
          <w:rFonts w:ascii="Sitka Heading" w:hAnsi="Sitka Heading"/>
          <w:bCs/>
          <w:sz w:val="28"/>
          <w:szCs w:val="44"/>
        </w:rPr>
        <w:t xml:space="preserve">Jesus was trying to teach </w:t>
      </w:r>
      <w:r w:rsidR="001E08F2">
        <w:rPr>
          <w:rFonts w:ascii="Sitka Heading" w:hAnsi="Sitka Heading"/>
          <w:bCs/>
          <w:sz w:val="28"/>
          <w:szCs w:val="44"/>
        </w:rPr>
        <w:t>us</w:t>
      </w:r>
      <w:r w:rsidR="005B068B">
        <w:rPr>
          <w:rFonts w:ascii="Sitka Heading" w:hAnsi="Sitka Heading"/>
          <w:bCs/>
          <w:sz w:val="28"/>
          <w:szCs w:val="44"/>
        </w:rPr>
        <w:t xml:space="preserve"> that we should all care for one another no matter what. </w:t>
      </w:r>
      <w:r w:rsidR="001E08F2">
        <w:rPr>
          <w:rFonts w:ascii="Sitka Heading" w:hAnsi="Sitka Heading"/>
          <w:bCs/>
          <w:sz w:val="28"/>
          <w:szCs w:val="44"/>
        </w:rPr>
        <w:t xml:space="preserve">What do you think the world would be like if we saw everyone as our neighbor?  </w:t>
      </w:r>
    </w:p>
    <w:p w14:paraId="48C58077" w14:textId="4DA696F1" w:rsidR="00C32BC7" w:rsidRPr="004831E5" w:rsidRDefault="00DF7D29" w:rsidP="004831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Is it</w:t>
      </w:r>
      <w:r w:rsidR="004831E5" w:rsidRPr="004831E5">
        <w:rPr>
          <w:rFonts w:ascii="Sitka Heading" w:hAnsi="Sitka Heading"/>
          <w:bCs/>
          <w:sz w:val="28"/>
          <w:szCs w:val="44"/>
        </w:rPr>
        <w:t xml:space="preserve"> hard to show love to </w:t>
      </w:r>
      <w:r>
        <w:rPr>
          <w:rFonts w:ascii="Sitka Heading" w:hAnsi="Sitka Heading"/>
          <w:bCs/>
          <w:sz w:val="28"/>
          <w:szCs w:val="44"/>
        </w:rPr>
        <w:t>everyone</w:t>
      </w:r>
      <w:r w:rsidR="004831E5" w:rsidRPr="004831E5">
        <w:rPr>
          <w:rFonts w:ascii="Sitka Heading" w:hAnsi="Sitka Heading"/>
          <w:bCs/>
          <w:sz w:val="28"/>
          <w:szCs w:val="44"/>
        </w:rPr>
        <w:t>?</w:t>
      </w:r>
      <w:r w:rsidR="001E08F2">
        <w:rPr>
          <w:rFonts w:ascii="Sitka Heading" w:hAnsi="Sitka Heading"/>
          <w:bCs/>
          <w:sz w:val="28"/>
          <w:szCs w:val="44"/>
        </w:rPr>
        <w:t xml:space="preserve">  </w:t>
      </w:r>
      <w:r w:rsidR="00CF793F">
        <w:rPr>
          <w:rFonts w:ascii="Sitka Heading" w:hAnsi="Sitka Heading"/>
          <w:bCs/>
          <w:sz w:val="28"/>
          <w:szCs w:val="44"/>
        </w:rPr>
        <w:t>How can the parable of the Good Samaritan be an example of what Jesus wants us to do</w:t>
      </w:r>
      <w:r w:rsidR="008D6B79">
        <w:rPr>
          <w:rFonts w:ascii="Sitka Heading" w:hAnsi="Sitka Heading"/>
          <w:bCs/>
          <w:sz w:val="28"/>
          <w:szCs w:val="44"/>
        </w:rPr>
        <w:t>?</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0AF98594" w:rsidR="00A16990" w:rsidRDefault="00781CFF"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Charity is a</w:t>
      </w:r>
      <w:r w:rsidR="00C50300">
        <w:rPr>
          <w:rFonts w:ascii="Sitka Heading" w:hAnsi="Sitka Heading"/>
          <w:bCs/>
          <w:sz w:val="28"/>
        </w:rPr>
        <w:t xml:space="preserve"> theme that often gets </w:t>
      </w:r>
      <w:proofErr w:type="gramStart"/>
      <w:r w:rsidR="00C50300">
        <w:rPr>
          <w:rFonts w:ascii="Sitka Heading" w:hAnsi="Sitka Heading"/>
          <w:bCs/>
          <w:sz w:val="28"/>
        </w:rPr>
        <w:t>lifted up</w:t>
      </w:r>
      <w:proofErr w:type="gramEnd"/>
      <w:r w:rsidR="00C50300">
        <w:rPr>
          <w:rFonts w:ascii="Sitka Heading" w:hAnsi="Sitka Heading"/>
          <w:bCs/>
          <w:sz w:val="28"/>
        </w:rPr>
        <w:t xml:space="preserve"> during Lent</w:t>
      </w:r>
      <w:r>
        <w:rPr>
          <w:rFonts w:ascii="Sitka Heading" w:hAnsi="Sitka Heading"/>
          <w:bCs/>
          <w:sz w:val="28"/>
        </w:rPr>
        <w:t xml:space="preserve">, which comes from </w:t>
      </w:r>
      <w:r w:rsidR="004F2DEE">
        <w:rPr>
          <w:rFonts w:ascii="Sitka Heading" w:hAnsi="Sitka Heading"/>
          <w:bCs/>
          <w:sz w:val="28"/>
        </w:rPr>
        <w:t xml:space="preserve">the Latin word for ‘unconditional love’.  Why would </w:t>
      </w:r>
      <w:r w:rsidR="00F663C5">
        <w:rPr>
          <w:rFonts w:ascii="Sitka Heading" w:hAnsi="Sitka Heading"/>
          <w:bCs/>
          <w:sz w:val="28"/>
        </w:rPr>
        <w:t>caring for others and providing for their basic needs be an important part of the Lenten season?</w:t>
      </w:r>
    </w:p>
    <w:p w14:paraId="21863311" w14:textId="77777777" w:rsidR="008D6B79" w:rsidRDefault="008D6B79" w:rsidP="008D6B79">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324493A9" w:rsidR="005213DF" w:rsidRDefault="005213DF" w:rsidP="005213DF">
      <w:pPr>
        <w:pStyle w:val="ListParagraph"/>
        <w:numPr>
          <w:ilvl w:val="0"/>
          <w:numId w:val="1"/>
        </w:numPr>
        <w:spacing w:after="0"/>
        <w:rPr>
          <w:rFonts w:ascii="Sitka Heading" w:hAnsi="Sitka Heading"/>
          <w:sz w:val="28"/>
          <w:szCs w:val="28"/>
        </w:rPr>
      </w:pPr>
      <w:r w:rsidRPr="005213DF">
        <w:rPr>
          <w:rFonts w:ascii="Sitka Heading" w:hAnsi="Sitka Heading"/>
          <w:sz w:val="28"/>
          <w:szCs w:val="28"/>
        </w:rPr>
        <w:t xml:space="preserve">When was the last time someone did something </w:t>
      </w:r>
      <w:proofErr w:type="gramStart"/>
      <w:r w:rsidRPr="005213DF">
        <w:rPr>
          <w:rFonts w:ascii="Sitka Heading" w:hAnsi="Sitka Heading"/>
          <w:sz w:val="28"/>
          <w:szCs w:val="28"/>
        </w:rPr>
        <w:t>really nice</w:t>
      </w:r>
      <w:proofErr w:type="gramEnd"/>
      <w:r w:rsidRPr="005213DF">
        <w:rPr>
          <w:rFonts w:ascii="Sitka Heading" w:hAnsi="Sitka Heading"/>
          <w:sz w:val="28"/>
          <w:szCs w:val="28"/>
        </w:rPr>
        <w:t xml:space="preserve"> for you</w:t>
      </w:r>
      <w:r>
        <w:rPr>
          <w:rFonts w:ascii="Sitka Heading" w:hAnsi="Sitka Heading"/>
          <w:sz w:val="28"/>
          <w:szCs w:val="28"/>
        </w:rPr>
        <w:t xml:space="preserve">?  How did you feel </w:t>
      </w:r>
      <w:r w:rsidR="0016764B">
        <w:rPr>
          <w:rFonts w:ascii="Sitka Heading" w:hAnsi="Sitka Heading"/>
          <w:sz w:val="28"/>
          <w:szCs w:val="28"/>
        </w:rPr>
        <w:t>afterwards?</w:t>
      </w:r>
    </w:p>
    <w:p w14:paraId="0BE1962F" w14:textId="7B791708" w:rsidR="0016764B" w:rsidRPr="005213DF" w:rsidRDefault="00CE33B4" w:rsidP="005213DF">
      <w:pPr>
        <w:pStyle w:val="ListParagraph"/>
        <w:numPr>
          <w:ilvl w:val="0"/>
          <w:numId w:val="1"/>
        </w:numPr>
        <w:spacing w:after="0"/>
        <w:rPr>
          <w:rFonts w:ascii="Sitka Heading" w:hAnsi="Sitka Heading"/>
          <w:sz w:val="28"/>
          <w:szCs w:val="28"/>
        </w:rPr>
      </w:pPr>
      <w:r>
        <w:rPr>
          <w:rFonts w:ascii="Sitka Heading" w:hAnsi="Sitka Heading"/>
          <w:sz w:val="28"/>
          <w:szCs w:val="28"/>
        </w:rPr>
        <w:t>Our Bible passage today is all about helping others – what are jobs that you have in your family, or ways that you help others?</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704B42D4" w:rsidR="008238C7" w:rsidRPr="008238C7" w:rsidRDefault="00CE33B4"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Our</w:t>
      </w:r>
      <w:r w:rsidR="00C825DF">
        <w:rPr>
          <w:rFonts w:ascii="Sitka Heading" w:hAnsi="Sitka Heading"/>
          <w:bCs/>
          <w:sz w:val="28"/>
          <w:szCs w:val="44"/>
        </w:rPr>
        <w:t xml:space="preserve"> Bible Passage about the Good Samaritan is all about helping others and showing them love – so I wanted to play a game </w:t>
      </w:r>
      <w:r w:rsidR="00792A85">
        <w:rPr>
          <w:rFonts w:ascii="Sitka Heading" w:hAnsi="Sitka Heading"/>
          <w:bCs/>
          <w:sz w:val="28"/>
          <w:szCs w:val="44"/>
        </w:rPr>
        <w:t>where we show love to ourselves, our families, and each other</w:t>
      </w:r>
      <w:r w:rsidR="00020048">
        <w:rPr>
          <w:rFonts w:ascii="Sitka Heading" w:hAnsi="Sitka Heading"/>
          <w:bCs/>
          <w:sz w:val="28"/>
          <w:szCs w:val="44"/>
        </w:rPr>
        <w:t>!</w:t>
      </w:r>
    </w:p>
    <w:p w14:paraId="05A634C4" w14:textId="3FCAE351"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r w:rsidR="00020048">
        <w:rPr>
          <w:rFonts w:ascii="Sitka Heading" w:hAnsi="Sitka Heading"/>
          <w:sz w:val="28"/>
          <w:szCs w:val="28"/>
        </w:rPr>
        <w:t xml:space="preserve">this will just be a simple game where everyone gets to take a turn answering </w:t>
      </w:r>
      <w:r w:rsidR="003F1F28">
        <w:rPr>
          <w:rFonts w:ascii="Sitka Heading" w:hAnsi="Sitka Heading"/>
          <w:sz w:val="28"/>
          <w:szCs w:val="28"/>
        </w:rPr>
        <w:t>a few questions)</w:t>
      </w:r>
      <w:r w:rsidR="00572323">
        <w:rPr>
          <w:rFonts w:ascii="Sitka Heading" w:hAnsi="Sitka Heading"/>
          <w:sz w:val="28"/>
          <w:szCs w:val="28"/>
        </w:rPr>
        <w:t>:</w:t>
      </w:r>
    </w:p>
    <w:p w14:paraId="207CA04F" w14:textId="0AE942E2" w:rsidR="006955B0" w:rsidRDefault="003F1F28" w:rsidP="006955B0">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your family</w:t>
      </w:r>
      <w:r w:rsidR="00C7371D">
        <w:rPr>
          <w:rFonts w:ascii="Sitka Heading" w:hAnsi="Sitka Heading"/>
          <w:sz w:val="28"/>
          <w:szCs w:val="28"/>
        </w:rPr>
        <w:t>?</w:t>
      </w:r>
    </w:p>
    <w:p w14:paraId="31B79698" w14:textId="22D7BF3A" w:rsidR="00C7371D" w:rsidRDefault="00C7371D" w:rsidP="006955B0">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What is one thing that you love about </w:t>
      </w:r>
      <w:r w:rsidR="000E49BD">
        <w:rPr>
          <w:rFonts w:ascii="Sitka Heading" w:hAnsi="Sitka Heading"/>
          <w:sz w:val="28"/>
          <w:szCs w:val="28"/>
        </w:rPr>
        <w:t>Sunday School?</w:t>
      </w:r>
    </w:p>
    <w:p w14:paraId="49CFEA16" w14:textId="374511B4" w:rsidR="000E49BD" w:rsidRPr="006955B0" w:rsidRDefault="000E49BD" w:rsidP="006955B0">
      <w:pPr>
        <w:pStyle w:val="ListParagraph"/>
        <w:numPr>
          <w:ilvl w:val="1"/>
          <w:numId w:val="14"/>
        </w:numPr>
        <w:spacing w:after="0"/>
        <w:rPr>
          <w:rFonts w:ascii="Sitka Heading" w:hAnsi="Sitka Heading"/>
          <w:sz w:val="28"/>
          <w:szCs w:val="28"/>
        </w:rPr>
      </w:pPr>
      <w:r>
        <w:rPr>
          <w:rFonts w:ascii="Sitka Heading" w:hAnsi="Sitka Heading"/>
          <w:sz w:val="28"/>
          <w:szCs w:val="28"/>
        </w:rPr>
        <w:t>What is one thing that you love about yourself or someone here?</w:t>
      </w:r>
    </w:p>
    <w:p w14:paraId="24D108CB" w14:textId="4FB35056" w:rsidR="00E3316F" w:rsidRPr="00D152B9" w:rsidRDefault="000E49BD" w:rsidP="00045A11">
      <w:pPr>
        <w:pStyle w:val="ListParagraph"/>
        <w:numPr>
          <w:ilvl w:val="0"/>
          <w:numId w:val="14"/>
        </w:numPr>
        <w:spacing w:after="0"/>
        <w:rPr>
          <w:rFonts w:ascii="Sitka Heading" w:hAnsi="Sitka Heading"/>
          <w:sz w:val="28"/>
          <w:szCs w:val="28"/>
        </w:rPr>
      </w:pPr>
      <w:r>
        <w:rPr>
          <w:rFonts w:ascii="Sitka Heading" w:hAnsi="Sitka Heading"/>
          <w:sz w:val="28"/>
          <w:szCs w:val="28"/>
        </w:rPr>
        <w:t>Talk</w:t>
      </w:r>
      <w:r w:rsidR="00E3316F">
        <w:rPr>
          <w:rFonts w:ascii="Sitka Heading" w:hAnsi="Sitka Heading"/>
          <w:sz w:val="28"/>
          <w:szCs w:val="28"/>
        </w:rPr>
        <w:t xml:space="preserve"> </w:t>
      </w:r>
      <w:proofErr w:type="gramStart"/>
      <w:r w:rsidR="00E3316F">
        <w:rPr>
          <w:rFonts w:ascii="Sitka Heading" w:hAnsi="Sitka Heading"/>
          <w:sz w:val="28"/>
          <w:szCs w:val="28"/>
        </w:rPr>
        <w:t>as long as</w:t>
      </w:r>
      <w:proofErr w:type="gramEnd"/>
      <w:r w:rsidR="00E3316F">
        <w:rPr>
          <w:rFonts w:ascii="Sitka Heading" w:hAnsi="Sitka Heading"/>
          <w:sz w:val="28"/>
          <w:szCs w:val="28"/>
        </w:rPr>
        <w:t xml:space="preserve">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1B3AAC68" w:rsidR="00BB551B" w:rsidRPr="00537F98" w:rsidRDefault="000E49BD"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We all </w:t>
      </w:r>
      <w:r w:rsidR="006F4F2E">
        <w:rPr>
          <w:rFonts w:ascii="Sitka Heading" w:hAnsi="Sitka Heading"/>
          <w:bCs/>
          <w:sz w:val="28"/>
          <w:szCs w:val="44"/>
        </w:rPr>
        <w:t xml:space="preserve">know that love is </w:t>
      </w:r>
      <w:proofErr w:type="gramStart"/>
      <w:r w:rsidR="006F4F2E">
        <w:rPr>
          <w:rFonts w:ascii="Sitka Heading" w:hAnsi="Sitka Heading"/>
          <w:bCs/>
          <w:sz w:val="28"/>
          <w:szCs w:val="44"/>
        </w:rPr>
        <w:t>really important</w:t>
      </w:r>
      <w:proofErr w:type="gramEnd"/>
      <w:r w:rsidR="006F4F2E">
        <w:rPr>
          <w:rFonts w:ascii="Sitka Heading" w:hAnsi="Sitka Heading"/>
          <w:bCs/>
          <w:sz w:val="28"/>
          <w:szCs w:val="44"/>
        </w:rPr>
        <w:t xml:space="preserve">, but sometimes we forget to share it with ourselves and with others.  How did the Samaritan man show the injured man that he loved him?  </w:t>
      </w:r>
    </w:p>
    <w:p w14:paraId="002978D3" w14:textId="49C6AEF1" w:rsidR="008D324F" w:rsidRPr="004315C3" w:rsidRDefault="004315C3"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What are ways that we can show love to other people in our life?  Our parents?  Our brothers/sisters/friends?  People who we don’t </w:t>
      </w:r>
      <w:proofErr w:type="gramStart"/>
      <w:r>
        <w:rPr>
          <w:rFonts w:ascii="Sitka Heading" w:hAnsi="Sitka Heading"/>
          <w:bCs/>
          <w:sz w:val="28"/>
          <w:szCs w:val="44"/>
        </w:rPr>
        <w:t>know?</w:t>
      </w:r>
      <w:proofErr w:type="gramEnd"/>
    </w:p>
    <w:p w14:paraId="66322FC9" w14:textId="1326BBF5" w:rsidR="004315C3" w:rsidRDefault="004315C3" w:rsidP="004315C3">
      <w:pPr>
        <w:spacing w:after="0"/>
        <w:rPr>
          <w:rFonts w:ascii="Sitka Heading" w:hAnsi="Sitka Heading"/>
          <w:b/>
          <w:sz w:val="28"/>
          <w:szCs w:val="44"/>
        </w:rPr>
      </w:pPr>
    </w:p>
    <w:p w14:paraId="50056026" w14:textId="77777777" w:rsidR="004315C3" w:rsidRPr="004315C3" w:rsidRDefault="004315C3" w:rsidP="004315C3">
      <w:pPr>
        <w:spacing w:after="0"/>
        <w:rPr>
          <w:rFonts w:ascii="Sitka Heading" w:hAnsi="Sitka Heading"/>
          <w:b/>
          <w:sz w:val="28"/>
          <w:szCs w:val="44"/>
        </w:rPr>
      </w:pPr>
    </w:p>
    <w:p w14:paraId="79533C73" w14:textId="5B2C00E2" w:rsidR="00AC7817" w:rsidRPr="00257A40" w:rsidRDefault="00AC7817" w:rsidP="006823E6">
      <w:pPr>
        <w:pStyle w:val="ListParagraph"/>
        <w:spacing w:after="0"/>
        <w:rPr>
          <w:rFonts w:ascii="Sitka Heading" w:hAnsi="Sitka Heading"/>
          <w:b/>
          <w:sz w:val="28"/>
          <w:szCs w:val="44"/>
        </w:rPr>
      </w:pPr>
    </w:p>
    <w:p w14:paraId="01DF4583" w14:textId="6C28A030" w:rsidR="00111744" w:rsidRDefault="00111744" w:rsidP="00111744">
      <w:pPr>
        <w:spacing w:after="0"/>
        <w:rPr>
          <w:rFonts w:ascii="Sitka Heading" w:hAnsi="Sitka Heading"/>
          <w:sz w:val="28"/>
          <w:szCs w:val="28"/>
        </w:rPr>
      </w:pPr>
    </w:p>
    <w:p w14:paraId="6D964559" w14:textId="2CAD89A4" w:rsidR="00111744" w:rsidRDefault="00111744" w:rsidP="00111744">
      <w:pPr>
        <w:spacing w:after="0"/>
        <w:rPr>
          <w:rFonts w:ascii="Sitka Heading" w:hAnsi="Sitka Heading"/>
          <w:sz w:val="28"/>
          <w:szCs w:val="28"/>
        </w:rPr>
      </w:pPr>
    </w:p>
    <w:p w14:paraId="188629F4" w14:textId="6E043327" w:rsidR="00B1476A" w:rsidRDefault="00B1476A" w:rsidP="00111744">
      <w:pPr>
        <w:spacing w:after="0"/>
        <w:rPr>
          <w:rFonts w:ascii="Sitka Heading" w:hAnsi="Sitka Heading"/>
          <w:sz w:val="28"/>
          <w:szCs w:val="28"/>
        </w:rPr>
      </w:pPr>
    </w:p>
    <w:p w14:paraId="322B643E" w14:textId="45B168C7" w:rsidR="00B1476A" w:rsidRDefault="00B1476A" w:rsidP="00111744">
      <w:pPr>
        <w:spacing w:after="0"/>
        <w:rPr>
          <w:rFonts w:ascii="Sitka Heading" w:hAnsi="Sitka Heading"/>
          <w:sz w:val="28"/>
          <w:szCs w:val="28"/>
        </w:rPr>
      </w:pPr>
    </w:p>
    <w:p w14:paraId="420D745B" w14:textId="1935ADA3" w:rsidR="00B1476A" w:rsidRDefault="00B1476A" w:rsidP="00111744">
      <w:pPr>
        <w:spacing w:after="0"/>
        <w:rPr>
          <w:rFonts w:ascii="Sitka Heading" w:hAnsi="Sitka Heading"/>
          <w:sz w:val="28"/>
          <w:szCs w:val="28"/>
        </w:rPr>
      </w:pPr>
    </w:p>
    <w:p w14:paraId="3B53133E" w14:textId="77777777" w:rsidR="00B1476A" w:rsidRDefault="00B1476A" w:rsidP="00111744">
      <w:pPr>
        <w:spacing w:after="0"/>
        <w:rPr>
          <w:rFonts w:ascii="Sitka Heading" w:hAnsi="Sitka Heading"/>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0B627DD3" w:rsidR="004A7ED6" w:rsidRDefault="00963B40" w:rsidP="00FF6678">
      <w:pPr>
        <w:spacing w:after="0"/>
        <w:rPr>
          <w:rFonts w:ascii="Sitka Heading" w:hAnsi="Sitka Heading"/>
          <w:b/>
          <w:i/>
          <w:iCs/>
          <w:sz w:val="28"/>
          <w:szCs w:val="44"/>
        </w:rPr>
      </w:pPr>
      <w:r>
        <w:rPr>
          <w:rFonts w:ascii="Sitka Heading" w:hAnsi="Sitka Heading"/>
          <w:b/>
          <w:sz w:val="28"/>
          <w:szCs w:val="44"/>
        </w:rPr>
        <w:t>Nelson Mandela</w:t>
      </w:r>
    </w:p>
    <w:p w14:paraId="348A1B3C" w14:textId="648302E1" w:rsidR="007B4C52" w:rsidRDefault="00C765C1" w:rsidP="00FF6678">
      <w:pPr>
        <w:spacing w:after="0"/>
        <w:rPr>
          <w:rFonts w:ascii="Sitka Heading" w:hAnsi="Sitka Heading"/>
          <w:bCs/>
          <w:sz w:val="28"/>
          <w:szCs w:val="44"/>
        </w:rPr>
      </w:pPr>
      <w:r>
        <w:rPr>
          <w:rFonts w:ascii="Sitka Heading" w:hAnsi="Sitka Heading"/>
          <w:bCs/>
          <w:sz w:val="28"/>
          <w:szCs w:val="44"/>
        </w:rPr>
        <w:t xml:space="preserve">On a day when we are learning about the ways that love can bridge </w:t>
      </w:r>
      <w:r w:rsidR="00980F18">
        <w:rPr>
          <w:rFonts w:ascii="Sitka Heading" w:hAnsi="Sitka Heading"/>
          <w:bCs/>
          <w:sz w:val="28"/>
          <w:szCs w:val="44"/>
        </w:rPr>
        <w:t xml:space="preserve">people separated by historical animosity together, it is worth spending some time learning about Nelson Mandela – a fearless leader for change </w:t>
      </w:r>
      <w:r w:rsidR="009841DC">
        <w:rPr>
          <w:rFonts w:ascii="Sitka Heading" w:hAnsi="Sitka Heading"/>
          <w:bCs/>
          <w:sz w:val="28"/>
          <w:szCs w:val="44"/>
        </w:rPr>
        <w:t>and racial justice.</w:t>
      </w:r>
    </w:p>
    <w:p w14:paraId="11124ECE" w14:textId="0665E744" w:rsidR="009841DC" w:rsidRDefault="009841DC" w:rsidP="00FF6678">
      <w:pPr>
        <w:spacing w:after="0"/>
        <w:rPr>
          <w:rFonts w:ascii="Sitka Heading" w:hAnsi="Sitka Heading"/>
          <w:bCs/>
          <w:sz w:val="28"/>
          <w:szCs w:val="44"/>
        </w:rPr>
      </w:pPr>
    </w:p>
    <w:p w14:paraId="0E65D88C" w14:textId="7AB840CC" w:rsidR="009841DC" w:rsidRDefault="009841DC" w:rsidP="00FF6678">
      <w:pPr>
        <w:spacing w:after="0"/>
        <w:rPr>
          <w:rFonts w:ascii="Sitka Heading" w:hAnsi="Sitka Heading"/>
          <w:bCs/>
          <w:sz w:val="28"/>
          <w:szCs w:val="44"/>
        </w:rPr>
      </w:pPr>
      <w:r>
        <w:rPr>
          <w:rFonts w:ascii="Sitka Heading" w:hAnsi="Sitka Heading"/>
          <w:bCs/>
          <w:sz w:val="28"/>
          <w:szCs w:val="44"/>
        </w:rPr>
        <w:t>Mandela was born in South Africa in 1918</w:t>
      </w:r>
      <w:r w:rsidR="00EB3BDC">
        <w:rPr>
          <w:rFonts w:ascii="Sitka Heading" w:hAnsi="Sitka Heading"/>
          <w:bCs/>
          <w:sz w:val="28"/>
          <w:szCs w:val="44"/>
        </w:rPr>
        <w:t xml:space="preserve">, known as </w:t>
      </w:r>
      <w:r w:rsidR="00684A91">
        <w:rPr>
          <w:rFonts w:ascii="Sitka Heading" w:hAnsi="Sitka Heading"/>
          <w:bCs/>
          <w:sz w:val="28"/>
          <w:szCs w:val="44"/>
        </w:rPr>
        <w:t>“R</w:t>
      </w:r>
      <w:r w:rsidR="005544BB">
        <w:rPr>
          <w:rFonts w:ascii="Sitka Heading" w:hAnsi="Sitka Heading"/>
          <w:bCs/>
          <w:sz w:val="28"/>
          <w:szCs w:val="44"/>
        </w:rPr>
        <w:t>oli</w:t>
      </w:r>
      <w:r w:rsidR="00280AFC">
        <w:rPr>
          <w:rFonts w:ascii="Sitka Heading" w:hAnsi="Sitka Heading"/>
          <w:bCs/>
          <w:sz w:val="28"/>
          <w:szCs w:val="44"/>
        </w:rPr>
        <w:t>hlahla”, from a B</w:t>
      </w:r>
      <w:r w:rsidR="00C66EEF">
        <w:rPr>
          <w:rFonts w:ascii="Sitka Heading" w:hAnsi="Sitka Heading"/>
          <w:bCs/>
          <w:sz w:val="28"/>
          <w:szCs w:val="44"/>
        </w:rPr>
        <w:t>a</w:t>
      </w:r>
      <w:r w:rsidR="00280AFC">
        <w:rPr>
          <w:rFonts w:ascii="Sitka Heading" w:hAnsi="Sitka Heading"/>
          <w:bCs/>
          <w:sz w:val="28"/>
          <w:szCs w:val="44"/>
        </w:rPr>
        <w:t xml:space="preserve">ntu word </w:t>
      </w:r>
      <w:r w:rsidR="00C66EEF">
        <w:rPr>
          <w:rFonts w:ascii="Sitka Heading" w:hAnsi="Sitka Heading"/>
          <w:bCs/>
          <w:sz w:val="28"/>
          <w:szCs w:val="44"/>
        </w:rPr>
        <w:t>meaning ‘troublemaker’</w:t>
      </w:r>
      <w:r w:rsidR="00EB3BDC">
        <w:rPr>
          <w:rFonts w:ascii="Sitka Heading" w:hAnsi="Sitka Heading"/>
          <w:bCs/>
          <w:sz w:val="28"/>
          <w:szCs w:val="44"/>
        </w:rPr>
        <w:t xml:space="preserve">, </w:t>
      </w:r>
      <w:r w:rsidR="00A734E1">
        <w:rPr>
          <w:rFonts w:ascii="Sitka Heading" w:hAnsi="Sitka Heading"/>
          <w:bCs/>
          <w:sz w:val="28"/>
          <w:szCs w:val="44"/>
        </w:rPr>
        <w:t xml:space="preserve">but when his </w:t>
      </w:r>
      <w:r w:rsidR="00374A94">
        <w:rPr>
          <w:rFonts w:ascii="Sitka Heading" w:hAnsi="Sitka Heading"/>
          <w:bCs/>
          <w:sz w:val="28"/>
          <w:szCs w:val="44"/>
        </w:rPr>
        <w:t>Methodist</w:t>
      </w:r>
      <w:r w:rsidR="00A734E1">
        <w:rPr>
          <w:rFonts w:ascii="Sitka Heading" w:hAnsi="Sitka Heading"/>
          <w:bCs/>
          <w:sz w:val="28"/>
          <w:szCs w:val="44"/>
        </w:rPr>
        <w:t xml:space="preserve"> mother sent him to school at the age of 7, his teacher </w:t>
      </w:r>
      <w:r w:rsidR="00EB3BDC">
        <w:rPr>
          <w:rFonts w:ascii="Sitka Heading" w:hAnsi="Sitka Heading"/>
          <w:bCs/>
          <w:sz w:val="28"/>
          <w:szCs w:val="44"/>
        </w:rPr>
        <w:t>informed</w:t>
      </w:r>
      <w:r w:rsidR="00A734E1">
        <w:rPr>
          <w:rFonts w:ascii="Sitka Heading" w:hAnsi="Sitka Heading"/>
          <w:bCs/>
          <w:sz w:val="28"/>
          <w:szCs w:val="44"/>
        </w:rPr>
        <w:t xml:space="preserve"> him that his name was </w:t>
      </w:r>
      <w:r w:rsidR="00DB1711">
        <w:rPr>
          <w:rFonts w:ascii="Sitka Heading" w:hAnsi="Sitka Heading"/>
          <w:bCs/>
          <w:sz w:val="28"/>
          <w:szCs w:val="44"/>
        </w:rPr>
        <w:t xml:space="preserve">now </w:t>
      </w:r>
      <w:r w:rsidR="00A734E1">
        <w:rPr>
          <w:rFonts w:ascii="Sitka Heading" w:hAnsi="Sitka Heading"/>
          <w:bCs/>
          <w:sz w:val="28"/>
          <w:szCs w:val="44"/>
        </w:rPr>
        <w:t>Nelson</w:t>
      </w:r>
      <w:r w:rsidR="00DB1711">
        <w:rPr>
          <w:rFonts w:ascii="Sitka Heading" w:hAnsi="Sitka Heading"/>
          <w:bCs/>
          <w:sz w:val="28"/>
          <w:szCs w:val="44"/>
        </w:rPr>
        <w:t xml:space="preserve">.  Mandela </w:t>
      </w:r>
      <w:r w:rsidR="0026483A">
        <w:rPr>
          <w:rFonts w:ascii="Sitka Heading" w:hAnsi="Sitka Heading"/>
          <w:bCs/>
          <w:sz w:val="28"/>
          <w:szCs w:val="44"/>
        </w:rPr>
        <w:t xml:space="preserve">excelled in school, but his “stubborn sense of fairness” was constantly aware of </w:t>
      </w:r>
      <w:r w:rsidR="00F97D66">
        <w:rPr>
          <w:rFonts w:ascii="Sitka Heading" w:hAnsi="Sitka Heading"/>
          <w:bCs/>
          <w:sz w:val="28"/>
          <w:szCs w:val="44"/>
        </w:rPr>
        <w:t>how</w:t>
      </w:r>
      <w:r w:rsidR="0026483A">
        <w:rPr>
          <w:rFonts w:ascii="Sitka Heading" w:hAnsi="Sitka Heading"/>
          <w:bCs/>
          <w:sz w:val="28"/>
          <w:szCs w:val="44"/>
        </w:rPr>
        <w:t xml:space="preserve"> </w:t>
      </w:r>
      <w:r w:rsidR="00F97D66">
        <w:rPr>
          <w:rFonts w:ascii="Sitka Heading" w:hAnsi="Sitka Heading"/>
          <w:bCs/>
          <w:sz w:val="28"/>
          <w:szCs w:val="44"/>
        </w:rPr>
        <w:t xml:space="preserve">he and </w:t>
      </w:r>
      <w:r w:rsidR="0026483A">
        <w:rPr>
          <w:rFonts w:ascii="Sitka Heading" w:hAnsi="Sitka Heading"/>
          <w:bCs/>
          <w:sz w:val="28"/>
          <w:szCs w:val="44"/>
        </w:rPr>
        <w:t xml:space="preserve">his classmates were mistreated due to being Black.  </w:t>
      </w:r>
    </w:p>
    <w:p w14:paraId="17C88D6E" w14:textId="03E678ED" w:rsidR="00B70837" w:rsidRDefault="00B70837" w:rsidP="00FF6678">
      <w:pPr>
        <w:spacing w:after="0"/>
        <w:rPr>
          <w:rFonts w:ascii="Sitka Heading" w:hAnsi="Sitka Heading"/>
          <w:bCs/>
          <w:sz w:val="28"/>
          <w:szCs w:val="44"/>
        </w:rPr>
      </w:pPr>
    </w:p>
    <w:p w14:paraId="3BB9C5E9" w14:textId="5A7866C6" w:rsidR="00B70837" w:rsidRDefault="00855C2C" w:rsidP="00FF6678">
      <w:pPr>
        <w:spacing w:after="0"/>
        <w:rPr>
          <w:rFonts w:ascii="Sitka Heading" w:hAnsi="Sitka Heading"/>
          <w:bCs/>
          <w:sz w:val="28"/>
          <w:szCs w:val="44"/>
        </w:rPr>
      </w:pPr>
      <w:r>
        <w:rPr>
          <w:rFonts w:ascii="Sitka Heading" w:hAnsi="Sitka Heading"/>
          <w:bCs/>
          <w:sz w:val="28"/>
          <w:szCs w:val="44"/>
        </w:rPr>
        <w:t xml:space="preserve">Through his time in colleges and law school, Mandela became highly interested in politics – </w:t>
      </w:r>
      <w:proofErr w:type="gramStart"/>
      <w:r>
        <w:rPr>
          <w:rFonts w:ascii="Sitka Heading" w:hAnsi="Sitka Heading"/>
          <w:bCs/>
          <w:sz w:val="28"/>
          <w:szCs w:val="44"/>
        </w:rPr>
        <w:t>in particular speaking</w:t>
      </w:r>
      <w:proofErr w:type="gramEnd"/>
      <w:r>
        <w:rPr>
          <w:rFonts w:ascii="Sitka Heading" w:hAnsi="Sitka Heading"/>
          <w:bCs/>
          <w:sz w:val="28"/>
          <w:szCs w:val="44"/>
        </w:rPr>
        <w:t xml:space="preserve"> out </w:t>
      </w:r>
      <w:r w:rsidR="00960852">
        <w:rPr>
          <w:rFonts w:ascii="Sitka Heading" w:hAnsi="Sitka Heading"/>
          <w:bCs/>
          <w:sz w:val="28"/>
          <w:szCs w:val="44"/>
        </w:rPr>
        <w:t xml:space="preserve">when the white </w:t>
      </w:r>
      <w:r w:rsidR="003A7EEB">
        <w:rPr>
          <w:rFonts w:ascii="Sitka Heading" w:hAnsi="Sitka Heading"/>
          <w:bCs/>
          <w:sz w:val="28"/>
          <w:szCs w:val="44"/>
        </w:rPr>
        <w:t xml:space="preserve">Dutch “National Party” introduced a policy for racial segregation called </w:t>
      </w:r>
      <w:r w:rsidR="003A7EEB" w:rsidRPr="008B4794">
        <w:rPr>
          <w:rFonts w:ascii="Sitka Heading" w:hAnsi="Sitka Heading"/>
          <w:bCs/>
          <w:i/>
          <w:iCs/>
          <w:sz w:val="28"/>
          <w:szCs w:val="44"/>
        </w:rPr>
        <w:t>a</w:t>
      </w:r>
      <w:r w:rsidR="00406C69" w:rsidRPr="008B4794">
        <w:rPr>
          <w:rFonts w:ascii="Sitka Heading" w:hAnsi="Sitka Heading"/>
          <w:bCs/>
          <w:i/>
          <w:iCs/>
          <w:sz w:val="28"/>
          <w:szCs w:val="44"/>
        </w:rPr>
        <w:t>partheid</w:t>
      </w:r>
      <w:r w:rsidR="003A7EEB">
        <w:rPr>
          <w:rFonts w:ascii="Sitka Heading" w:hAnsi="Sitka Heading"/>
          <w:bCs/>
          <w:sz w:val="28"/>
          <w:szCs w:val="44"/>
        </w:rPr>
        <w:t xml:space="preserve"> (the Dutch word for separateness)</w:t>
      </w:r>
      <w:r w:rsidR="0020104B">
        <w:rPr>
          <w:rFonts w:ascii="Sitka Heading" w:hAnsi="Sitka Heading"/>
          <w:bCs/>
          <w:sz w:val="28"/>
          <w:szCs w:val="44"/>
        </w:rPr>
        <w:t xml:space="preserve"> in 1948.  This policy </w:t>
      </w:r>
      <w:r w:rsidR="009E1A1E">
        <w:rPr>
          <w:rFonts w:ascii="Sitka Heading" w:hAnsi="Sitka Heading"/>
          <w:bCs/>
          <w:sz w:val="28"/>
          <w:szCs w:val="44"/>
        </w:rPr>
        <w:t xml:space="preserve">created White-only areas within South Africa, banned interracial marriage, and continued </w:t>
      </w:r>
      <w:r w:rsidR="00DA57F3">
        <w:rPr>
          <w:rFonts w:ascii="Sitka Heading" w:hAnsi="Sitka Heading"/>
          <w:bCs/>
          <w:sz w:val="28"/>
          <w:szCs w:val="44"/>
        </w:rPr>
        <w:t xml:space="preserve">a policy of not allowing Blacks to vote.  </w:t>
      </w:r>
      <w:r w:rsidR="00583A4C">
        <w:rPr>
          <w:rFonts w:ascii="Sitka Heading" w:hAnsi="Sitka Heading"/>
          <w:bCs/>
          <w:sz w:val="28"/>
          <w:szCs w:val="44"/>
        </w:rPr>
        <w:t xml:space="preserve">In response, </w:t>
      </w:r>
      <w:r w:rsidR="00FE5988">
        <w:rPr>
          <w:rFonts w:ascii="Sitka Heading" w:hAnsi="Sitka Heading"/>
          <w:bCs/>
          <w:sz w:val="28"/>
          <w:szCs w:val="44"/>
        </w:rPr>
        <w:t>Mandela helped to organize and lead several workers’ strikes</w:t>
      </w:r>
      <w:r w:rsidR="00116F22">
        <w:rPr>
          <w:rFonts w:ascii="Sitka Heading" w:hAnsi="Sitka Heading"/>
          <w:bCs/>
          <w:sz w:val="28"/>
          <w:szCs w:val="44"/>
        </w:rPr>
        <w:t>,</w:t>
      </w:r>
      <w:r w:rsidR="00FE5988">
        <w:rPr>
          <w:rFonts w:ascii="Sitka Heading" w:hAnsi="Sitka Heading"/>
          <w:bCs/>
          <w:sz w:val="28"/>
          <w:szCs w:val="44"/>
        </w:rPr>
        <w:t xml:space="preserve"> </w:t>
      </w:r>
      <w:r w:rsidR="00116F22">
        <w:rPr>
          <w:rFonts w:ascii="Sitka Heading" w:hAnsi="Sitka Heading"/>
          <w:bCs/>
          <w:sz w:val="28"/>
          <w:szCs w:val="44"/>
        </w:rPr>
        <w:t xml:space="preserve">protests, </w:t>
      </w:r>
      <w:r w:rsidR="00FE5988">
        <w:rPr>
          <w:rFonts w:ascii="Sitka Heading" w:hAnsi="Sitka Heading"/>
          <w:bCs/>
          <w:sz w:val="28"/>
          <w:szCs w:val="44"/>
        </w:rPr>
        <w:t xml:space="preserve">and </w:t>
      </w:r>
      <w:r w:rsidR="008B4794">
        <w:rPr>
          <w:rFonts w:ascii="Sitka Heading" w:hAnsi="Sitka Heading"/>
          <w:bCs/>
          <w:sz w:val="28"/>
          <w:szCs w:val="44"/>
        </w:rPr>
        <w:t xml:space="preserve">marches against </w:t>
      </w:r>
      <w:r w:rsidR="008B4794" w:rsidRPr="008B4794">
        <w:rPr>
          <w:rFonts w:ascii="Sitka Heading" w:hAnsi="Sitka Heading"/>
          <w:bCs/>
          <w:i/>
          <w:iCs/>
          <w:sz w:val="28"/>
          <w:szCs w:val="44"/>
        </w:rPr>
        <w:t>apartheid</w:t>
      </w:r>
      <w:r w:rsidR="00D47AA9">
        <w:rPr>
          <w:rFonts w:ascii="Sitka Heading" w:hAnsi="Sitka Heading"/>
          <w:bCs/>
          <w:sz w:val="28"/>
          <w:szCs w:val="44"/>
        </w:rPr>
        <w:t xml:space="preserve"> over the next several years</w:t>
      </w:r>
      <w:r w:rsidR="00583A4C">
        <w:rPr>
          <w:rFonts w:ascii="Sitka Heading" w:hAnsi="Sitka Heading"/>
          <w:bCs/>
          <w:sz w:val="28"/>
          <w:szCs w:val="44"/>
        </w:rPr>
        <w:t xml:space="preserve"> – culminating in </w:t>
      </w:r>
      <w:r w:rsidR="00BD1C68">
        <w:rPr>
          <w:rFonts w:ascii="Sitka Heading" w:hAnsi="Sitka Heading"/>
          <w:bCs/>
          <w:sz w:val="28"/>
          <w:szCs w:val="44"/>
        </w:rPr>
        <w:t xml:space="preserve">the creation of the Freedom Charter that </w:t>
      </w:r>
      <w:r w:rsidR="00B25D6C">
        <w:rPr>
          <w:rFonts w:ascii="Sitka Heading" w:hAnsi="Sitka Heading"/>
          <w:bCs/>
          <w:sz w:val="28"/>
          <w:szCs w:val="44"/>
        </w:rPr>
        <w:t>began by stating</w:t>
      </w:r>
      <w:r w:rsidR="00BD1C68">
        <w:rPr>
          <w:rFonts w:ascii="Sitka Heading" w:hAnsi="Sitka Heading"/>
          <w:bCs/>
          <w:sz w:val="28"/>
          <w:szCs w:val="44"/>
        </w:rPr>
        <w:t xml:space="preserve"> that </w:t>
      </w:r>
      <w:r w:rsidR="00BE7E64">
        <w:rPr>
          <w:rFonts w:ascii="Sitka Heading" w:hAnsi="Sitka Heading"/>
          <w:bCs/>
          <w:sz w:val="28"/>
          <w:szCs w:val="44"/>
        </w:rPr>
        <w:t>“</w:t>
      </w:r>
      <w:r w:rsidR="00BE7E64" w:rsidRPr="00BE7E64">
        <w:rPr>
          <w:rFonts w:ascii="Sitka Heading" w:hAnsi="Sitka Heading"/>
          <w:bCs/>
          <w:sz w:val="28"/>
          <w:szCs w:val="44"/>
        </w:rPr>
        <w:t>South Africa belongs to all who live in it, black and white</w:t>
      </w:r>
      <w:r w:rsidR="00BE7E64">
        <w:rPr>
          <w:rFonts w:ascii="Sitka Heading" w:hAnsi="Sitka Heading"/>
          <w:bCs/>
          <w:sz w:val="28"/>
          <w:szCs w:val="44"/>
        </w:rPr>
        <w:t>”</w:t>
      </w:r>
      <w:r w:rsidR="00B25D6C">
        <w:rPr>
          <w:rFonts w:ascii="Sitka Heading" w:hAnsi="Sitka Heading"/>
          <w:bCs/>
          <w:sz w:val="28"/>
          <w:szCs w:val="44"/>
        </w:rPr>
        <w:t>.</w:t>
      </w:r>
    </w:p>
    <w:p w14:paraId="580B9424" w14:textId="4F3F1D97" w:rsidR="00B25D6C" w:rsidRDefault="00B25D6C" w:rsidP="00FF6678">
      <w:pPr>
        <w:spacing w:after="0"/>
        <w:rPr>
          <w:rFonts w:ascii="Sitka Heading" w:hAnsi="Sitka Heading"/>
          <w:bCs/>
          <w:sz w:val="28"/>
          <w:szCs w:val="44"/>
        </w:rPr>
      </w:pPr>
    </w:p>
    <w:p w14:paraId="435F1501" w14:textId="721B4994" w:rsidR="00B25D6C" w:rsidRPr="00277C5B" w:rsidRDefault="00B25D6C" w:rsidP="00FF6678">
      <w:pPr>
        <w:spacing w:after="0"/>
        <w:rPr>
          <w:rFonts w:ascii="Sitka Heading" w:hAnsi="Sitka Heading"/>
          <w:bCs/>
          <w:sz w:val="28"/>
          <w:szCs w:val="44"/>
        </w:rPr>
      </w:pPr>
      <w:r>
        <w:rPr>
          <w:rFonts w:ascii="Sitka Heading" w:hAnsi="Sitka Heading"/>
          <w:bCs/>
          <w:sz w:val="28"/>
          <w:szCs w:val="44"/>
        </w:rPr>
        <w:t>Mandela’s advocacy put him on the radar of the</w:t>
      </w:r>
      <w:r w:rsidR="00AD6CB0">
        <w:rPr>
          <w:rFonts w:ascii="Sitka Heading" w:hAnsi="Sitka Heading"/>
          <w:bCs/>
          <w:sz w:val="28"/>
          <w:szCs w:val="44"/>
        </w:rPr>
        <w:t xml:space="preserve"> government,</w:t>
      </w:r>
      <w:r w:rsidR="00CC2B7F">
        <w:rPr>
          <w:rFonts w:ascii="Sitka Heading" w:hAnsi="Sitka Heading"/>
          <w:bCs/>
          <w:sz w:val="28"/>
          <w:szCs w:val="44"/>
        </w:rPr>
        <w:t xml:space="preserve"> which first had him</w:t>
      </w:r>
      <w:r w:rsidR="00AD6CB0">
        <w:rPr>
          <w:rFonts w:ascii="Sitka Heading" w:hAnsi="Sitka Heading"/>
          <w:bCs/>
          <w:sz w:val="28"/>
          <w:szCs w:val="44"/>
        </w:rPr>
        <w:t xml:space="preserve"> </w:t>
      </w:r>
      <w:r w:rsidR="0028753F">
        <w:rPr>
          <w:rFonts w:ascii="Sitka Heading" w:hAnsi="Sitka Heading"/>
          <w:bCs/>
          <w:sz w:val="28"/>
          <w:szCs w:val="44"/>
        </w:rPr>
        <w:t>accused of</w:t>
      </w:r>
      <w:r w:rsidR="00AD6CB0">
        <w:rPr>
          <w:rFonts w:ascii="Sitka Heading" w:hAnsi="Sitka Heading"/>
          <w:bCs/>
          <w:sz w:val="28"/>
          <w:szCs w:val="44"/>
        </w:rPr>
        <w:t xml:space="preserve"> high treason</w:t>
      </w:r>
      <w:r w:rsidR="00CC2B7F">
        <w:rPr>
          <w:rFonts w:ascii="Sitka Heading" w:hAnsi="Sitka Heading"/>
          <w:bCs/>
          <w:sz w:val="28"/>
          <w:szCs w:val="44"/>
        </w:rPr>
        <w:t>, and then eventually</w:t>
      </w:r>
      <w:r w:rsidR="00590001">
        <w:rPr>
          <w:rFonts w:ascii="Sitka Heading" w:hAnsi="Sitka Heading"/>
          <w:bCs/>
          <w:sz w:val="28"/>
          <w:szCs w:val="44"/>
        </w:rPr>
        <w:t xml:space="preserve"> convicted of </w:t>
      </w:r>
      <w:r w:rsidR="00E519EA">
        <w:rPr>
          <w:rFonts w:ascii="Sitka Heading" w:hAnsi="Sitka Heading"/>
          <w:bCs/>
          <w:sz w:val="28"/>
          <w:szCs w:val="44"/>
        </w:rPr>
        <w:t>conspiring to overthrow the government</w:t>
      </w:r>
      <w:r w:rsidR="00CC2B7F">
        <w:rPr>
          <w:rFonts w:ascii="Sitka Heading" w:hAnsi="Sitka Heading"/>
          <w:bCs/>
          <w:sz w:val="28"/>
          <w:szCs w:val="44"/>
        </w:rPr>
        <w:t xml:space="preserve">.  He </w:t>
      </w:r>
      <w:r w:rsidR="00E519EA">
        <w:rPr>
          <w:rFonts w:ascii="Sitka Heading" w:hAnsi="Sitka Heading"/>
          <w:bCs/>
          <w:sz w:val="28"/>
          <w:szCs w:val="44"/>
        </w:rPr>
        <w:t xml:space="preserve">was sentenced to life in </w:t>
      </w:r>
      <w:proofErr w:type="gramStart"/>
      <w:r w:rsidR="00E519EA">
        <w:rPr>
          <w:rFonts w:ascii="Sitka Heading" w:hAnsi="Sitka Heading"/>
          <w:bCs/>
          <w:sz w:val="28"/>
          <w:szCs w:val="44"/>
        </w:rPr>
        <w:t>prison</w:t>
      </w:r>
      <w:r w:rsidR="00CC2B7F">
        <w:rPr>
          <w:rFonts w:ascii="Sitka Heading" w:hAnsi="Sitka Heading"/>
          <w:bCs/>
          <w:sz w:val="28"/>
          <w:szCs w:val="44"/>
        </w:rPr>
        <w:t>, and</w:t>
      </w:r>
      <w:proofErr w:type="gramEnd"/>
      <w:r w:rsidR="00CC2B7F">
        <w:rPr>
          <w:rFonts w:ascii="Sitka Heading" w:hAnsi="Sitka Heading"/>
          <w:bCs/>
          <w:sz w:val="28"/>
          <w:szCs w:val="44"/>
        </w:rPr>
        <w:t xml:space="preserve"> was only allowed one visitor and one </w:t>
      </w:r>
      <w:r w:rsidR="00AC2955">
        <w:rPr>
          <w:rFonts w:ascii="Sitka Heading" w:hAnsi="Sitka Heading"/>
          <w:bCs/>
          <w:sz w:val="28"/>
          <w:szCs w:val="44"/>
        </w:rPr>
        <w:t>letter a month</w:t>
      </w:r>
      <w:r w:rsidR="00C94C04">
        <w:rPr>
          <w:rFonts w:ascii="Sitka Heading" w:hAnsi="Sitka Heading"/>
          <w:bCs/>
          <w:sz w:val="28"/>
          <w:szCs w:val="44"/>
        </w:rPr>
        <w:t xml:space="preserve"> – remaining in prisons for the next 27 years.  </w:t>
      </w:r>
      <w:r w:rsidR="00A91414">
        <w:rPr>
          <w:rFonts w:ascii="Sitka Heading" w:hAnsi="Sitka Heading"/>
          <w:bCs/>
          <w:sz w:val="28"/>
          <w:szCs w:val="44"/>
        </w:rPr>
        <w:t xml:space="preserve">He continued to </w:t>
      </w:r>
      <w:r w:rsidR="009524EA">
        <w:rPr>
          <w:rFonts w:ascii="Sitka Heading" w:hAnsi="Sitka Heading"/>
          <w:bCs/>
          <w:sz w:val="28"/>
          <w:szCs w:val="44"/>
        </w:rPr>
        <w:t xml:space="preserve">be a leader in the anti-apartheid movement, though, and a series of public campaigns </w:t>
      </w:r>
      <w:r w:rsidR="00B669D4">
        <w:rPr>
          <w:rFonts w:ascii="Sitka Heading" w:hAnsi="Sitka Heading"/>
          <w:bCs/>
          <w:sz w:val="28"/>
          <w:szCs w:val="44"/>
        </w:rPr>
        <w:t xml:space="preserve">by allies successfully secured his release in 1990.  Mandela would </w:t>
      </w:r>
      <w:r w:rsidR="00B91C97">
        <w:rPr>
          <w:rFonts w:ascii="Sitka Heading" w:hAnsi="Sitka Heading"/>
          <w:bCs/>
          <w:sz w:val="28"/>
          <w:szCs w:val="44"/>
        </w:rPr>
        <w:t xml:space="preserve">soon </w:t>
      </w:r>
      <w:r w:rsidR="00B669D4">
        <w:rPr>
          <w:rFonts w:ascii="Sitka Heading" w:hAnsi="Sitka Heading"/>
          <w:bCs/>
          <w:sz w:val="28"/>
          <w:szCs w:val="44"/>
        </w:rPr>
        <w:t xml:space="preserve">go on to negotiate </w:t>
      </w:r>
      <w:r w:rsidR="006D602C">
        <w:rPr>
          <w:rFonts w:ascii="Sitka Heading" w:hAnsi="Sitka Heading"/>
          <w:bCs/>
          <w:sz w:val="28"/>
          <w:szCs w:val="44"/>
        </w:rPr>
        <w:t xml:space="preserve">the end of </w:t>
      </w:r>
      <w:r w:rsidR="006D602C">
        <w:rPr>
          <w:rFonts w:ascii="Sitka Heading" w:hAnsi="Sitka Heading"/>
          <w:bCs/>
          <w:i/>
          <w:iCs/>
          <w:sz w:val="28"/>
          <w:szCs w:val="44"/>
        </w:rPr>
        <w:t>apartheid</w:t>
      </w:r>
      <w:r w:rsidR="006D602C">
        <w:rPr>
          <w:rFonts w:ascii="Sitka Heading" w:hAnsi="Sitka Heading"/>
          <w:bCs/>
          <w:sz w:val="28"/>
          <w:szCs w:val="44"/>
        </w:rPr>
        <w:t xml:space="preserve">, </w:t>
      </w:r>
      <w:r w:rsidR="00B91C97">
        <w:rPr>
          <w:rFonts w:ascii="Sitka Heading" w:hAnsi="Sitka Heading"/>
          <w:bCs/>
          <w:sz w:val="28"/>
          <w:szCs w:val="44"/>
        </w:rPr>
        <w:t xml:space="preserve">be elected President of South Africa in 1994, and </w:t>
      </w:r>
      <w:r w:rsidR="00277C5B">
        <w:rPr>
          <w:rFonts w:ascii="Sitka Heading" w:hAnsi="Sitka Heading"/>
          <w:bCs/>
          <w:sz w:val="28"/>
          <w:szCs w:val="44"/>
        </w:rPr>
        <w:t xml:space="preserve">helped expose racism through the </w:t>
      </w:r>
      <w:r w:rsidR="00277C5B">
        <w:rPr>
          <w:rFonts w:ascii="Sitka Heading" w:hAnsi="Sitka Heading"/>
          <w:bCs/>
          <w:i/>
          <w:iCs/>
          <w:sz w:val="28"/>
          <w:szCs w:val="44"/>
        </w:rPr>
        <w:t>Truth and Reconciliation Commission.</w:t>
      </w:r>
      <w:r w:rsidR="00277C5B">
        <w:rPr>
          <w:rFonts w:ascii="Sitka Heading" w:hAnsi="Sitka Heading"/>
          <w:bCs/>
          <w:sz w:val="28"/>
          <w:szCs w:val="44"/>
        </w:rPr>
        <w:t xml:space="preserve">  His </w:t>
      </w:r>
      <w:r w:rsidR="00EA5F98">
        <w:rPr>
          <w:rFonts w:ascii="Sitka Heading" w:hAnsi="Sitka Heading"/>
          <w:bCs/>
          <w:sz w:val="28"/>
          <w:szCs w:val="44"/>
        </w:rPr>
        <w:t>resilience was truly astonishing</w:t>
      </w:r>
      <w:r w:rsidR="00F97D66">
        <w:rPr>
          <w:rFonts w:ascii="Sitka Heading" w:hAnsi="Sitka Heading"/>
          <w:bCs/>
          <w:sz w:val="28"/>
          <w:szCs w:val="44"/>
        </w:rPr>
        <w:t xml:space="preserve">, and </w:t>
      </w:r>
      <w:r w:rsidR="00F962FD">
        <w:rPr>
          <w:rFonts w:ascii="Sitka Heading" w:hAnsi="Sitka Heading"/>
          <w:bCs/>
          <w:sz w:val="28"/>
          <w:szCs w:val="44"/>
        </w:rPr>
        <w:t>his faith continued to inspire and push him to create change</w:t>
      </w:r>
      <w:r w:rsidR="00FB334B">
        <w:rPr>
          <w:rFonts w:ascii="Sitka Heading" w:hAnsi="Sitka Heading"/>
          <w:bCs/>
          <w:sz w:val="28"/>
          <w:szCs w:val="44"/>
        </w:rPr>
        <w:t>.</w:t>
      </w:r>
    </w:p>
    <w:p w14:paraId="00B0260B" w14:textId="48790E06"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5A204D78" w:rsidR="00DD69DC" w:rsidRPr="00323737" w:rsidRDefault="00A1246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39EFC172">
            <wp:simplePos x="0" y="0"/>
            <wp:positionH relativeFrom="column">
              <wp:posOffset>3460750</wp:posOffset>
            </wp:positionH>
            <wp:positionV relativeFrom="paragraph">
              <wp:posOffset>102235</wp:posOffset>
            </wp:positionV>
            <wp:extent cx="1651000" cy="1651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51000" cy="1651000"/>
                    </a:xfrm>
                    <a:prstGeom prst="rect">
                      <a:avLst/>
                    </a:prstGeom>
                  </pic:spPr>
                </pic:pic>
              </a:graphicData>
            </a:graphic>
            <wp14:sizeRelH relativeFrom="page">
              <wp14:pctWidth>0</wp14:pctWidth>
            </wp14:sizeRelH>
            <wp14:sizeRelV relativeFrom="page">
              <wp14:pctHeight>0</wp14:pctHeight>
            </wp14:sizeRelV>
          </wp:anchor>
        </w:drawing>
      </w:r>
    </w:p>
    <w:p w14:paraId="00B0260D" w14:textId="36B60BF0" w:rsidR="003254F8" w:rsidRDefault="00AB0C2E" w:rsidP="00FF6678">
      <w:pPr>
        <w:spacing w:after="0"/>
        <w:rPr>
          <w:rFonts w:ascii="Sitka Heading" w:hAnsi="Sitka Heading"/>
          <w:b/>
          <w:noProof/>
          <w:sz w:val="28"/>
          <w:szCs w:val="44"/>
        </w:rPr>
      </w:pPr>
      <w:r>
        <w:rPr>
          <w:rFonts w:ascii="Sitka Heading" w:hAnsi="Sitka Heading"/>
          <w:b/>
          <w:noProof/>
          <w:sz w:val="28"/>
          <w:szCs w:val="44"/>
        </w:rPr>
        <w:t>Good Samaritan Heart Puzzle</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0F143DB7" w:rsidR="003F3D92" w:rsidRDefault="00E849A3" w:rsidP="00E53D47">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16905433" w14:textId="02F1FD32" w:rsidR="00E849A3" w:rsidRPr="00E53D47" w:rsidRDefault="00E849A3" w:rsidP="00E53D47">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8B059C1" w:rsidR="008A458E" w:rsidRDefault="00F0430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w:t>
      </w:r>
      <w:r w:rsidR="00547635">
        <w:rPr>
          <w:rFonts w:ascii="Sitka Heading" w:hAnsi="Sitka Heading"/>
          <w:sz w:val="28"/>
          <w:szCs w:val="44"/>
        </w:rPr>
        <w:t xml:space="preserve"> </w:t>
      </w:r>
      <w:r w:rsidR="00E849A3">
        <w:rPr>
          <w:rFonts w:ascii="Sitka Heading" w:hAnsi="Sitka Heading"/>
          <w:sz w:val="28"/>
          <w:szCs w:val="44"/>
        </w:rPr>
        <w:t>puzzle can be used by most ages – just color, cut out, and then assemble the pieces into a heart that retells the Good Samarian story!</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351D82BF"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39E61D47">
            <wp:simplePos x="0" y="0"/>
            <wp:positionH relativeFrom="column">
              <wp:posOffset>3796665</wp:posOffset>
            </wp:positionH>
            <wp:positionV relativeFrom="paragraph">
              <wp:posOffset>181610</wp:posOffset>
            </wp:positionV>
            <wp:extent cx="1172210" cy="153225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210" cy="1532255"/>
                    </a:xfrm>
                    <a:prstGeom prst="rect">
                      <a:avLst/>
                    </a:prstGeom>
                  </pic:spPr>
                </pic:pic>
              </a:graphicData>
            </a:graphic>
            <wp14:sizeRelH relativeFrom="page">
              <wp14:pctWidth>0</wp14:pctWidth>
            </wp14:sizeRelH>
            <wp14:sizeRelV relativeFrom="page">
              <wp14:pctHeight>0</wp14:pctHeight>
            </wp14:sizeRelV>
          </wp:anchor>
        </w:drawing>
      </w:r>
      <w:r w:rsidR="00031D33">
        <w:rPr>
          <w:rFonts w:ascii="Sitka Heading" w:hAnsi="Sitka Heading"/>
          <w:b/>
          <w:bCs/>
          <w:noProof/>
          <w:sz w:val="28"/>
          <w:szCs w:val="44"/>
        </w:rPr>
        <w:t>Good Samaritan</w:t>
      </w:r>
      <w:r w:rsidR="00E80A43">
        <w:rPr>
          <w:rFonts w:ascii="Sitka Heading" w:hAnsi="Sitka Heading"/>
          <w:b/>
          <w:bCs/>
          <w:noProof/>
          <w:sz w:val="28"/>
          <w:szCs w:val="44"/>
        </w:rPr>
        <w:t xml:space="preserve"> Maze </w:t>
      </w:r>
    </w:p>
    <w:p w14:paraId="17A1A341" w14:textId="5A49F490"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70986">
        <w:rPr>
          <w:rFonts w:ascii="Sitka Heading" w:hAnsi="Sitka Heading"/>
          <w:b/>
          <w:noProof/>
          <w:sz w:val="28"/>
          <w:szCs w:val="44"/>
        </w:rPr>
        <w:t>5</w:t>
      </w:r>
      <w:r>
        <w:rPr>
          <w:rFonts w:ascii="Sitka Heading" w:hAnsi="Sitka Heading"/>
          <w:b/>
          <w:noProof/>
          <w:sz w:val="28"/>
          <w:szCs w:val="44"/>
        </w:rPr>
        <w:t xml:space="preserve">+, </w:t>
      </w:r>
      <w:r w:rsidR="00770986">
        <w:rPr>
          <w:rFonts w:ascii="Sitka Heading" w:hAnsi="Sitka Heading"/>
          <w:b/>
          <w:noProof/>
          <w:sz w:val="28"/>
          <w:szCs w:val="44"/>
        </w:rPr>
        <w:t>3-5</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7471061"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maze </w:t>
      </w:r>
      <w:r w:rsidR="00031D33">
        <w:rPr>
          <w:rFonts w:ascii="Sitka Heading" w:hAnsi="Sitka Heading"/>
          <w:sz w:val="28"/>
          <w:szCs w:val="44"/>
        </w:rPr>
        <w:t>is certainly challenging, but hopefully kids ages 5 and up will have fun with it</w:t>
      </w:r>
      <w:r w:rsidR="00882F60">
        <w:rPr>
          <w:rFonts w:ascii="Sitka Heading" w:hAnsi="Sitka Heading"/>
          <w:sz w:val="28"/>
          <w:szCs w:val="44"/>
        </w:rPr>
        <w:t xml:space="preserve">.  </w:t>
      </w:r>
      <w:proofErr w:type="gramStart"/>
      <w:r w:rsidR="00882F60">
        <w:rPr>
          <w:rFonts w:ascii="Sitka Heading" w:hAnsi="Sitka Heading"/>
          <w:sz w:val="28"/>
          <w:szCs w:val="44"/>
        </w:rPr>
        <w:t>It’s</w:t>
      </w:r>
      <w:proofErr w:type="gramEnd"/>
      <w:r w:rsidR="00882F60">
        <w:rPr>
          <w:rFonts w:ascii="Sitka Heading" w:hAnsi="Sitka Heading"/>
          <w:sz w:val="28"/>
          <w:szCs w:val="44"/>
        </w:rPr>
        <w:t xml:space="preserve"> not clear, but you start from the upper right.</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C2DD9EE" w:rsidR="00306B6D" w:rsidRDefault="0094569D" w:rsidP="00306B6D">
      <w:pPr>
        <w:spacing w:after="0"/>
        <w:rPr>
          <w:rFonts w:ascii="Sitka Heading" w:hAnsi="Sitka Heading"/>
          <w:b/>
          <w:noProof/>
          <w:sz w:val="28"/>
          <w:szCs w:val="44"/>
        </w:rPr>
      </w:pPr>
      <w:r>
        <w:rPr>
          <w:rFonts w:ascii="Sitka Heading" w:hAnsi="Sitka Heading"/>
          <w:b/>
          <w:noProof/>
          <w:sz w:val="28"/>
          <w:szCs w:val="44"/>
        </w:rPr>
        <w:t>Good Samaritan Number Puzzle</w:t>
      </w:r>
    </w:p>
    <w:p w14:paraId="1ECDA8D0" w14:textId="3F9CF2E7" w:rsidR="00306B6D" w:rsidRPr="00FD4D5C" w:rsidRDefault="0094569D"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64DBB50D">
            <wp:simplePos x="0" y="0"/>
            <wp:positionH relativeFrom="margin">
              <wp:posOffset>3568700</wp:posOffset>
            </wp:positionH>
            <wp:positionV relativeFrom="paragraph">
              <wp:posOffset>65405</wp:posOffset>
            </wp:positionV>
            <wp:extent cx="1598930" cy="1172845"/>
            <wp:effectExtent l="0" t="0" r="127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172845"/>
                    </a:xfrm>
                    <a:prstGeom prst="rect">
                      <a:avLst/>
                    </a:prstGeom>
                  </pic:spPr>
                </pic:pic>
              </a:graphicData>
            </a:graphic>
            <wp14:sizeRelH relativeFrom="page">
              <wp14:pctWidth>0</wp14:pctWidth>
            </wp14:sizeRelH>
            <wp14:sizeRelV relativeFrom="page">
              <wp14:pctHeight>0</wp14:pctHeight>
            </wp14:sizeRelV>
          </wp:anchor>
        </w:drawing>
      </w:r>
      <w:r w:rsidR="00306B6D">
        <w:rPr>
          <w:rFonts w:ascii="Sitka Heading" w:hAnsi="Sitka Heading"/>
          <w:b/>
          <w:noProof/>
          <w:sz w:val="28"/>
          <w:szCs w:val="44"/>
        </w:rPr>
        <w:t xml:space="preserve">(Ages </w:t>
      </w:r>
      <w:r>
        <w:rPr>
          <w:rFonts w:ascii="Sitka Heading" w:hAnsi="Sitka Heading"/>
          <w:b/>
          <w:noProof/>
          <w:sz w:val="28"/>
          <w:szCs w:val="44"/>
        </w:rPr>
        <w:t>7</w:t>
      </w:r>
      <w:r w:rsidR="00306B6D">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-10</w:t>
      </w:r>
      <w:r w:rsidR="00306B6D">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17B33F6C" w:rsidR="00C20F5E" w:rsidRDefault="0094569D"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handout looks really overwhelming at first, but the underlying mechanics are simple enough: just draw a line connecting </w:t>
      </w:r>
      <w:proofErr w:type="gramStart"/>
      <w:r>
        <w:rPr>
          <w:rFonts w:ascii="Sitka Heading" w:hAnsi="Sitka Heading"/>
          <w:sz w:val="28"/>
          <w:szCs w:val="44"/>
        </w:rPr>
        <w:t>all of</w:t>
      </w:r>
      <w:proofErr w:type="gramEnd"/>
      <w:r>
        <w:rPr>
          <w:rFonts w:ascii="Sitka Heading" w:hAnsi="Sitka Heading"/>
          <w:sz w:val="28"/>
          <w:szCs w:val="44"/>
        </w:rPr>
        <w:t xml:space="preserve"> the numbers listed!  It eventually will spell out a hidden message</w:t>
      </w:r>
      <w:r w:rsidR="00770986">
        <w:rPr>
          <w:rFonts w:ascii="Sitka Heading" w:hAnsi="Sitka Heading"/>
          <w:sz w:val="28"/>
          <w:szCs w:val="44"/>
        </w:rPr>
        <w:t>.</w:t>
      </w:r>
    </w:p>
    <w:p w14:paraId="33664C8B" w14:textId="45DB5C15"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E849A3">
        <w:rPr>
          <w:rFonts w:ascii="Sitka Heading" w:hAnsi="Sitka Heading"/>
          <w:sz w:val="40"/>
          <w:szCs w:val="44"/>
        </w:rPr>
        <w:t>Good Samaritan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6BB906AE" w14:textId="35B89370" w:rsidR="00C64F46" w:rsidRPr="000D4FAD" w:rsidRDefault="000D4FAD" w:rsidP="007604AB">
      <w:pPr>
        <w:spacing w:after="0" w:line="276" w:lineRule="auto"/>
        <w:rPr>
          <w:rFonts w:ascii="Sitka Heading" w:hAnsi="Sitka Heading"/>
          <w:b/>
          <w:sz w:val="28"/>
          <w:szCs w:val="28"/>
        </w:rPr>
      </w:pPr>
      <w:r w:rsidRPr="000D4FAD">
        <w:rPr>
          <w:rFonts w:ascii="Sitka Heading" w:hAnsi="Sitka Heading"/>
          <w:sz w:val="28"/>
          <w:szCs w:val="28"/>
        </w:rPr>
        <w:t xml:space="preserve">Most of us probably remember learning in Sunday School that Jews and Samaritans hated one another, but </w:t>
      </w:r>
      <w:r w:rsidR="00C64F46">
        <w:rPr>
          <w:rFonts w:ascii="Sitka Heading" w:hAnsi="Sitka Heading"/>
          <w:sz w:val="28"/>
          <w:szCs w:val="28"/>
        </w:rPr>
        <w:t>it was never totally clear why..</w:t>
      </w:r>
      <w:r w:rsidRPr="000D4FAD">
        <w:rPr>
          <w:rFonts w:ascii="Sitka Heading" w:hAnsi="Sitka Heading"/>
          <w:sz w:val="28"/>
          <w:szCs w:val="28"/>
        </w:rPr>
        <w:t>.</w:t>
      </w:r>
      <w:r w:rsidR="00C64F46">
        <w:rPr>
          <w:rFonts w:ascii="Sitka Heading" w:hAnsi="Sitka Heading"/>
          <w:sz w:val="28"/>
          <w:szCs w:val="28"/>
        </w:rPr>
        <w:t xml:space="preserve"> so, </w:t>
      </w:r>
      <w:proofErr w:type="gramStart"/>
      <w:r w:rsidR="00C64F46">
        <w:rPr>
          <w:rFonts w:ascii="Sitka Heading" w:hAnsi="Sitka Heading"/>
          <w:sz w:val="28"/>
          <w:szCs w:val="28"/>
        </w:rPr>
        <w:t>h</w:t>
      </w:r>
      <w:r w:rsidRPr="000D4FAD">
        <w:rPr>
          <w:rFonts w:ascii="Sitka Heading" w:hAnsi="Sitka Heading"/>
          <w:sz w:val="28"/>
          <w:szCs w:val="28"/>
        </w:rPr>
        <w:t>ere’s</w:t>
      </w:r>
      <w:proofErr w:type="gramEnd"/>
      <w:r w:rsidRPr="000D4FAD">
        <w:rPr>
          <w:rFonts w:ascii="Sitka Heading" w:hAnsi="Sitka Heading"/>
          <w:sz w:val="28"/>
          <w:szCs w:val="28"/>
        </w:rPr>
        <w:t xml:space="preserve"> the Cliffs Notes version</w:t>
      </w:r>
      <w:r w:rsidR="00C64F46">
        <w:rPr>
          <w:rFonts w:ascii="Sitka Heading" w:hAnsi="Sitka Heading"/>
          <w:sz w:val="28"/>
          <w:szCs w:val="28"/>
        </w:rPr>
        <w:t xml:space="preserve"> </w:t>
      </w:r>
      <w:r w:rsidR="00C64F46" w:rsidRPr="00C64F46">
        <w:rPr>
          <w:rFonts w:ascii="Sitka Heading" w:hAnsi="Sitka Heading"/>
          <w:sz w:val="28"/>
          <w:szCs w:val="28"/>
        </w:rPr>
        <w:t>of</w:t>
      </w:r>
      <w:r w:rsidR="00C64F46" w:rsidRPr="00C64F46">
        <w:rPr>
          <w:rFonts w:ascii="Sitka Heading" w:hAnsi="Sitka Heading"/>
          <w:sz w:val="28"/>
          <w:szCs w:val="28"/>
        </w:rPr>
        <w:t xml:space="preserve"> the </w:t>
      </w:r>
      <w:r w:rsidR="007604AB">
        <w:rPr>
          <w:rFonts w:ascii="Sitka Heading" w:hAnsi="Sitka Heading"/>
          <w:sz w:val="28"/>
          <w:szCs w:val="28"/>
        </w:rPr>
        <w:t xml:space="preserve">deep-seeded </w:t>
      </w:r>
      <w:r w:rsidR="00C64F46" w:rsidRPr="00C64F46">
        <w:rPr>
          <w:rFonts w:ascii="Sitka Heading" w:hAnsi="Sitka Heading"/>
          <w:sz w:val="28"/>
          <w:szCs w:val="28"/>
        </w:rPr>
        <w:t>roots of the Jewish-Samaritan dispute</w:t>
      </w:r>
      <w:r w:rsidR="003F2FDD">
        <w:rPr>
          <w:rFonts w:ascii="Sitka Heading" w:hAnsi="Sitka Heading"/>
          <w:sz w:val="28"/>
          <w:szCs w:val="28"/>
        </w:rPr>
        <w:t>:</w:t>
      </w:r>
    </w:p>
    <w:p w14:paraId="47AB1852" w14:textId="77777777" w:rsidR="000D4FAD" w:rsidRPr="00713B61" w:rsidRDefault="000D4FAD" w:rsidP="007604AB">
      <w:pPr>
        <w:pStyle w:val="ListParagraph"/>
        <w:spacing w:after="0" w:line="276" w:lineRule="auto"/>
        <w:ind w:left="0"/>
        <w:rPr>
          <w:rFonts w:ascii="Sitka Heading" w:hAnsi="Sitka Heading"/>
          <w:sz w:val="24"/>
          <w:szCs w:val="24"/>
        </w:rPr>
      </w:pPr>
    </w:p>
    <w:p w14:paraId="57EE44F3" w14:textId="094C9E44" w:rsidR="00FF0E4B" w:rsidRDefault="00A03973" w:rsidP="007604AB">
      <w:pPr>
        <w:spacing w:after="0" w:line="276" w:lineRule="auto"/>
        <w:rPr>
          <w:rFonts w:ascii="Sitka Heading" w:hAnsi="Sitka Heading"/>
          <w:sz w:val="28"/>
          <w:szCs w:val="28"/>
        </w:rPr>
      </w:pPr>
      <w:r>
        <w:rPr>
          <w:rFonts w:ascii="Sitka Heading" w:hAnsi="Sitka Heading"/>
          <w:sz w:val="28"/>
          <w:szCs w:val="28"/>
        </w:rPr>
        <w:t xml:space="preserve">The initial division goes back almost </w:t>
      </w:r>
      <w:r w:rsidR="00816F39">
        <w:rPr>
          <w:rFonts w:ascii="Sitka Heading" w:hAnsi="Sitka Heading"/>
          <w:sz w:val="28"/>
          <w:szCs w:val="28"/>
        </w:rPr>
        <w:t>1000 years – you may remember that a</w:t>
      </w:r>
      <w:r w:rsidR="000D4FAD" w:rsidRPr="000D4FAD">
        <w:rPr>
          <w:rFonts w:ascii="Sitka Heading" w:hAnsi="Sitka Heading"/>
          <w:sz w:val="28"/>
          <w:szCs w:val="28"/>
        </w:rPr>
        <w:t xml:space="preserve">fter Solomon’s death, Israel split into two distinct kingdoms: </w:t>
      </w:r>
      <w:proofErr w:type="gramStart"/>
      <w:r w:rsidR="000D4FAD" w:rsidRPr="000D4FAD">
        <w:rPr>
          <w:rFonts w:ascii="Sitka Heading" w:hAnsi="Sitka Heading"/>
          <w:sz w:val="28"/>
          <w:szCs w:val="28"/>
        </w:rPr>
        <w:t>the</w:t>
      </w:r>
      <w:proofErr w:type="gramEnd"/>
      <w:r w:rsidR="000D4FAD" w:rsidRPr="000D4FAD">
        <w:rPr>
          <w:rFonts w:ascii="Sitka Heading" w:hAnsi="Sitka Heading"/>
          <w:sz w:val="28"/>
          <w:szCs w:val="28"/>
        </w:rPr>
        <w:t xml:space="preserve"> Northern Kingdom </w:t>
      </w:r>
      <w:r w:rsidR="00816F39">
        <w:rPr>
          <w:rFonts w:ascii="Sitka Heading" w:hAnsi="Sitka Heading"/>
          <w:sz w:val="28"/>
          <w:szCs w:val="28"/>
        </w:rPr>
        <w:t>of</w:t>
      </w:r>
      <w:r w:rsidR="000D4FAD" w:rsidRPr="000D4FAD">
        <w:rPr>
          <w:rFonts w:ascii="Sitka Heading" w:hAnsi="Sitka Heading"/>
          <w:sz w:val="28"/>
          <w:szCs w:val="28"/>
        </w:rPr>
        <w:t xml:space="preserve"> Israe</w:t>
      </w:r>
      <w:r w:rsidR="00816F39">
        <w:rPr>
          <w:rFonts w:ascii="Sitka Heading" w:hAnsi="Sitka Heading"/>
          <w:sz w:val="28"/>
          <w:szCs w:val="28"/>
        </w:rPr>
        <w:t>l,</w:t>
      </w:r>
      <w:r w:rsidR="000D4FAD" w:rsidRPr="000D4FAD">
        <w:rPr>
          <w:rFonts w:ascii="Sitka Heading" w:hAnsi="Sitka Heading"/>
          <w:sz w:val="28"/>
          <w:szCs w:val="28"/>
        </w:rPr>
        <w:t xml:space="preserve"> and the Southern Kingdom </w:t>
      </w:r>
      <w:r w:rsidR="00816F39">
        <w:rPr>
          <w:rFonts w:ascii="Sitka Heading" w:hAnsi="Sitka Heading"/>
          <w:sz w:val="28"/>
          <w:szCs w:val="28"/>
        </w:rPr>
        <w:t>of</w:t>
      </w:r>
      <w:r w:rsidR="000D4FAD" w:rsidRPr="000D4FAD">
        <w:rPr>
          <w:rFonts w:ascii="Sitka Heading" w:hAnsi="Sitka Heading"/>
          <w:sz w:val="28"/>
          <w:szCs w:val="28"/>
        </w:rPr>
        <w:t xml:space="preserve"> Judah.</w:t>
      </w:r>
      <w:r w:rsidR="00816F39">
        <w:rPr>
          <w:rFonts w:ascii="Sitka Heading" w:hAnsi="Sitka Heading"/>
          <w:sz w:val="28"/>
          <w:szCs w:val="28"/>
        </w:rPr>
        <w:t xml:space="preserve">  These two </w:t>
      </w:r>
      <w:r w:rsidR="00782EB2">
        <w:rPr>
          <w:rFonts w:ascii="Sitka Heading" w:hAnsi="Sitka Heading"/>
          <w:sz w:val="28"/>
          <w:szCs w:val="28"/>
        </w:rPr>
        <w:t xml:space="preserve">kingdoms co-existed for roughly 250 years, but </w:t>
      </w:r>
      <w:r w:rsidR="00B740F7">
        <w:rPr>
          <w:rFonts w:ascii="Sitka Heading" w:hAnsi="Sitka Heading"/>
          <w:sz w:val="28"/>
          <w:szCs w:val="28"/>
        </w:rPr>
        <w:t xml:space="preserve">the Northern Kingdom was </w:t>
      </w:r>
      <w:r w:rsidR="00D36AA7">
        <w:rPr>
          <w:rFonts w:ascii="Sitka Heading" w:hAnsi="Sitka Heading"/>
          <w:sz w:val="28"/>
          <w:szCs w:val="28"/>
        </w:rPr>
        <w:t>invaded</w:t>
      </w:r>
      <w:r w:rsidR="00B740F7">
        <w:rPr>
          <w:rFonts w:ascii="Sitka Heading" w:hAnsi="Sitka Heading"/>
          <w:sz w:val="28"/>
          <w:szCs w:val="28"/>
        </w:rPr>
        <w:t xml:space="preserve"> </w:t>
      </w:r>
      <w:r w:rsidR="00420EC7">
        <w:rPr>
          <w:rFonts w:ascii="Sitka Heading" w:hAnsi="Sitka Heading"/>
          <w:sz w:val="28"/>
          <w:szCs w:val="28"/>
        </w:rPr>
        <w:t xml:space="preserve">by the Neo-Assyrian empire </w:t>
      </w:r>
      <w:r w:rsidR="00FF0E4B">
        <w:rPr>
          <w:rFonts w:ascii="Sitka Heading" w:hAnsi="Sitka Heading"/>
          <w:sz w:val="28"/>
          <w:szCs w:val="28"/>
        </w:rPr>
        <w:t xml:space="preserve">in 722 BCE and </w:t>
      </w:r>
      <w:r w:rsidR="009F5AD7">
        <w:rPr>
          <w:rFonts w:ascii="Sitka Heading" w:hAnsi="Sitka Heading"/>
          <w:sz w:val="28"/>
          <w:szCs w:val="28"/>
        </w:rPr>
        <w:t xml:space="preserve">much </w:t>
      </w:r>
      <w:r w:rsidR="0019754D">
        <w:rPr>
          <w:rFonts w:ascii="Sitka Heading" w:hAnsi="Sitka Heading"/>
          <w:sz w:val="28"/>
          <w:szCs w:val="28"/>
        </w:rPr>
        <w:t xml:space="preserve">of the population was </w:t>
      </w:r>
      <w:r w:rsidR="009F5AD7">
        <w:rPr>
          <w:rFonts w:ascii="Sitka Heading" w:hAnsi="Sitka Heading"/>
          <w:sz w:val="28"/>
          <w:szCs w:val="28"/>
        </w:rPr>
        <w:t>taken into exile</w:t>
      </w:r>
      <w:r w:rsidR="0019754D">
        <w:rPr>
          <w:rFonts w:ascii="Sitka Heading" w:hAnsi="Sitka Heading"/>
          <w:sz w:val="28"/>
          <w:szCs w:val="28"/>
        </w:rPr>
        <w:t>.</w:t>
      </w:r>
    </w:p>
    <w:p w14:paraId="7BAF590C" w14:textId="77777777" w:rsidR="00FF0E4B" w:rsidRPr="00713B61" w:rsidRDefault="00FF0E4B" w:rsidP="007604AB">
      <w:pPr>
        <w:spacing w:after="0" w:line="276" w:lineRule="auto"/>
        <w:rPr>
          <w:rFonts w:ascii="Sitka Heading" w:hAnsi="Sitka Heading"/>
          <w:sz w:val="24"/>
          <w:szCs w:val="24"/>
        </w:rPr>
      </w:pPr>
    </w:p>
    <w:p w14:paraId="09D0D3C4" w14:textId="61DBBD71" w:rsidR="000D4FAD" w:rsidRPr="000D4FAD" w:rsidRDefault="00E55399" w:rsidP="007604AB">
      <w:pPr>
        <w:spacing w:after="0" w:line="276" w:lineRule="auto"/>
        <w:rPr>
          <w:rFonts w:ascii="Sitka Heading" w:hAnsi="Sitka Heading"/>
          <w:sz w:val="28"/>
          <w:szCs w:val="28"/>
        </w:rPr>
      </w:pPr>
      <w:r>
        <w:rPr>
          <w:rFonts w:ascii="Sitka Heading" w:hAnsi="Sitka Heading"/>
          <w:sz w:val="28"/>
          <w:szCs w:val="28"/>
        </w:rPr>
        <w:t xml:space="preserve">Ultimately, those who remained in the Northern Kingdom after the exile </w:t>
      </w:r>
      <w:r w:rsidR="000D4FAD" w:rsidRPr="000D4FAD">
        <w:rPr>
          <w:rFonts w:ascii="Sitka Heading" w:hAnsi="Sitka Heading"/>
          <w:sz w:val="28"/>
          <w:szCs w:val="28"/>
        </w:rPr>
        <w:t xml:space="preserve">would become known as the </w:t>
      </w:r>
      <w:r>
        <w:rPr>
          <w:rFonts w:ascii="Sitka Heading" w:hAnsi="Sitka Heading"/>
          <w:sz w:val="28"/>
          <w:szCs w:val="28"/>
        </w:rPr>
        <w:t>“</w:t>
      </w:r>
      <w:r w:rsidR="000D4FAD" w:rsidRPr="000D4FAD">
        <w:rPr>
          <w:rFonts w:ascii="Sitka Heading" w:hAnsi="Sitka Heading"/>
          <w:sz w:val="28"/>
          <w:szCs w:val="28"/>
        </w:rPr>
        <w:t>Samaritans</w:t>
      </w:r>
      <w:r>
        <w:rPr>
          <w:rFonts w:ascii="Sitka Heading" w:hAnsi="Sitka Heading"/>
          <w:sz w:val="28"/>
          <w:szCs w:val="28"/>
        </w:rPr>
        <w:t xml:space="preserve">” – possibly </w:t>
      </w:r>
      <w:r w:rsidR="0022027C">
        <w:rPr>
          <w:rFonts w:ascii="Sitka Heading" w:hAnsi="Sitka Heading"/>
          <w:sz w:val="28"/>
          <w:szCs w:val="28"/>
        </w:rPr>
        <w:t xml:space="preserve">because of a connection with the northern city of Samaria, </w:t>
      </w:r>
      <w:r w:rsidR="0037506C">
        <w:rPr>
          <w:rFonts w:ascii="Sitka Heading" w:hAnsi="Sitka Heading"/>
          <w:sz w:val="28"/>
          <w:szCs w:val="28"/>
        </w:rPr>
        <w:t>though</w:t>
      </w:r>
      <w:r w:rsidR="0022027C">
        <w:rPr>
          <w:rFonts w:ascii="Sitka Heading" w:hAnsi="Sitka Heading"/>
          <w:sz w:val="28"/>
          <w:szCs w:val="28"/>
        </w:rPr>
        <w:t xml:space="preserve"> that is unclear.  Regardless, </w:t>
      </w:r>
      <w:r w:rsidR="00650558">
        <w:rPr>
          <w:rFonts w:ascii="Sitka Heading" w:hAnsi="Sitka Heading"/>
          <w:sz w:val="28"/>
          <w:szCs w:val="28"/>
        </w:rPr>
        <w:t xml:space="preserve">over the next few centuries </w:t>
      </w:r>
      <w:r w:rsidR="0022027C">
        <w:rPr>
          <w:rFonts w:ascii="Sitka Heading" w:hAnsi="Sitka Heading"/>
          <w:sz w:val="28"/>
          <w:szCs w:val="28"/>
        </w:rPr>
        <w:t xml:space="preserve">this northern remnant </w:t>
      </w:r>
      <w:r w:rsidR="002539C7">
        <w:rPr>
          <w:rFonts w:ascii="Sitka Heading" w:hAnsi="Sitka Heading"/>
          <w:sz w:val="28"/>
          <w:szCs w:val="28"/>
        </w:rPr>
        <w:t xml:space="preserve">would </w:t>
      </w:r>
      <w:r w:rsidR="007C108C">
        <w:rPr>
          <w:rFonts w:ascii="Sitka Heading" w:hAnsi="Sitka Heading"/>
          <w:sz w:val="28"/>
          <w:szCs w:val="28"/>
        </w:rPr>
        <w:t xml:space="preserve">reject </w:t>
      </w:r>
      <w:r w:rsidR="00106F69" w:rsidRPr="000D4FAD">
        <w:rPr>
          <w:rFonts w:ascii="Sitka Heading" w:hAnsi="Sitka Heading"/>
          <w:sz w:val="28"/>
          <w:szCs w:val="28"/>
        </w:rPr>
        <w:t xml:space="preserve">the additional </w:t>
      </w:r>
      <w:r w:rsidR="00F0351C">
        <w:rPr>
          <w:rFonts w:ascii="Sitka Heading" w:hAnsi="Sitka Heading"/>
          <w:sz w:val="28"/>
          <w:szCs w:val="28"/>
        </w:rPr>
        <w:t>p</w:t>
      </w:r>
      <w:r w:rsidR="00106F69" w:rsidRPr="000D4FAD">
        <w:rPr>
          <w:rFonts w:ascii="Sitka Heading" w:hAnsi="Sitka Heading"/>
          <w:sz w:val="28"/>
          <w:szCs w:val="28"/>
        </w:rPr>
        <w:t xml:space="preserve">rophets and </w:t>
      </w:r>
      <w:r w:rsidR="00F0351C">
        <w:rPr>
          <w:rFonts w:ascii="Sitka Heading" w:hAnsi="Sitka Heading"/>
          <w:sz w:val="28"/>
          <w:szCs w:val="28"/>
        </w:rPr>
        <w:t>w</w:t>
      </w:r>
      <w:r w:rsidR="00106F69" w:rsidRPr="000D4FAD">
        <w:rPr>
          <w:rFonts w:ascii="Sitka Heading" w:hAnsi="Sitka Heading"/>
          <w:sz w:val="28"/>
          <w:szCs w:val="28"/>
        </w:rPr>
        <w:t xml:space="preserve">ritings that </w:t>
      </w:r>
      <w:r w:rsidR="00F0351C">
        <w:rPr>
          <w:rFonts w:ascii="Sitka Heading" w:hAnsi="Sitka Heading"/>
          <w:sz w:val="28"/>
          <w:szCs w:val="28"/>
        </w:rPr>
        <w:t>were added</w:t>
      </w:r>
      <w:r w:rsidR="00974C91">
        <w:rPr>
          <w:rFonts w:ascii="Sitka Heading" w:hAnsi="Sitka Heading"/>
          <w:sz w:val="28"/>
          <w:szCs w:val="28"/>
        </w:rPr>
        <w:t xml:space="preserve"> into</w:t>
      </w:r>
      <w:r w:rsidR="00106F69" w:rsidRPr="000D4FAD">
        <w:rPr>
          <w:rFonts w:ascii="Sitka Heading" w:hAnsi="Sitka Heading"/>
          <w:sz w:val="28"/>
          <w:szCs w:val="28"/>
        </w:rPr>
        <w:t xml:space="preserve"> the Hebrew Bible (most of which were written post 722 BCE</w:t>
      </w:r>
      <w:r w:rsidR="00974C91">
        <w:rPr>
          <w:rFonts w:ascii="Sitka Heading" w:hAnsi="Sitka Heading"/>
          <w:sz w:val="28"/>
          <w:szCs w:val="28"/>
        </w:rPr>
        <w:t>), instead accepting only the Torah</w:t>
      </w:r>
      <w:r w:rsidR="000D4FAD" w:rsidRPr="000D4FAD">
        <w:rPr>
          <w:rFonts w:ascii="Sitka Heading" w:hAnsi="Sitka Heading"/>
          <w:sz w:val="28"/>
          <w:szCs w:val="28"/>
        </w:rPr>
        <w:t xml:space="preserve"> (first 5 books of the Bible) as the authoritative word of God</w:t>
      </w:r>
      <w:r w:rsidR="00C05953">
        <w:rPr>
          <w:rFonts w:ascii="Sitka Heading" w:hAnsi="Sitka Heading"/>
          <w:sz w:val="28"/>
          <w:szCs w:val="28"/>
        </w:rPr>
        <w:t xml:space="preserve">.  </w:t>
      </w:r>
      <w:r w:rsidR="000D4FAD" w:rsidRPr="000D4FAD">
        <w:rPr>
          <w:rFonts w:ascii="Sitka Heading" w:hAnsi="Sitka Heading"/>
          <w:sz w:val="28"/>
          <w:szCs w:val="28"/>
        </w:rPr>
        <w:t xml:space="preserve"> Samaritans </w:t>
      </w:r>
      <w:r w:rsidR="00C05953">
        <w:rPr>
          <w:rFonts w:ascii="Sitka Heading" w:hAnsi="Sitka Heading"/>
          <w:sz w:val="28"/>
          <w:szCs w:val="28"/>
        </w:rPr>
        <w:t>saw</w:t>
      </w:r>
      <w:r w:rsidR="000D4FAD" w:rsidRPr="000D4FAD">
        <w:rPr>
          <w:rFonts w:ascii="Sitka Heading" w:hAnsi="Sitka Heading"/>
          <w:sz w:val="28"/>
          <w:szCs w:val="28"/>
        </w:rPr>
        <w:t xml:space="preserve"> themselves as maintaining true ancient Israelite practices, </w:t>
      </w:r>
      <w:r w:rsidR="002539C7">
        <w:rPr>
          <w:rFonts w:ascii="Sitka Heading" w:hAnsi="Sitka Heading"/>
          <w:sz w:val="28"/>
          <w:szCs w:val="28"/>
        </w:rPr>
        <w:t>calling themselves “the guardians of the Torah”.</w:t>
      </w:r>
      <w:r w:rsidR="000D4FAD" w:rsidRPr="000D4FAD">
        <w:rPr>
          <w:rFonts w:ascii="Sitka Heading" w:hAnsi="Sitka Heading"/>
          <w:sz w:val="28"/>
          <w:szCs w:val="28"/>
        </w:rPr>
        <w:t xml:space="preserve">  </w:t>
      </w:r>
    </w:p>
    <w:p w14:paraId="2B58AEBE" w14:textId="77777777" w:rsidR="000D4FAD" w:rsidRPr="00713B61" w:rsidRDefault="000D4FAD" w:rsidP="007604AB">
      <w:pPr>
        <w:pStyle w:val="ListParagraph"/>
        <w:spacing w:after="0" w:line="276" w:lineRule="auto"/>
        <w:ind w:left="0"/>
        <w:rPr>
          <w:rFonts w:ascii="Sitka Heading" w:hAnsi="Sitka Heading"/>
          <w:sz w:val="24"/>
          <w:szCs w:val="24"/>
        </w:rPr>
      </w:pPr>
    </w:p>
    <w:p w14:paraId="312FAFD0" w14:textId="2B90E134" w:rsidR="00A90127" w:rsidRPr="00A85998" w:rsidRDefault="002539C7" w:rsidP="00E70E7F">
      <w:pPr>
        <w:spacing w:after="0" w:line="276" w:lineRule="auto"/>
        <w:rPr>
          <w:rFonts w:ascii="Sitka Heading" w:hAnsi="Sitka Heading"/>
          <w:sz w:val="28"/>
          <w:szCs w:val="28"/>
        </w:rPr>
      </w:pPr>
      <w:r>
        <w:rPr>
          <w:rFonts w:ascii="Sitka Heading" w:hAnsi="Sitka Heading"/>
          <w:sz w:val="28"/>
          <w:szCs w:val="28"/>
        </w:rPr>
        <w:t xml:space="preserve">Though they </w:t>
      </w:r>
      <w:r w:rsidR="003F2FDD">
        <w:rPr>
          <w:rFonts w:ascii="Sitka Heading" w:hAnsi="Sitka Heading"/>
          <w:sz w:val="28"/>
          <w:szCs w:val="28"/>
        </w:rPr>
        <w:t>continued to</w:t>
      </w:r>
      <w:r w:rsidR="000D4FAD" w:rsidRPr="000D4FAD">
        <w:rPr>
          <w:rFonts w:ascii="Sitka Heading" w:hAnsi="Sitka Heading"/>
          <w:sz w:val="28"/>
          <w:szCs w:val="28"/>
        </w:rPr>
        <w:t xml:space="preserve"> peacefully co-exist for a few centuries, the books of Ezra-Nehemiah suggest a fraying relationship towards the end of the 5th century BCE.  The true breaking point, however, </w:t>
      </w:r>
      <w:r w:rsidR="003F2FDD">
        <w:rPr>
          <w:rFonts w:ascii="Sitka Heading" w:hAnsi="Sitka Heading"/>
          <w:sz w:val="28"/>
          <w:szCs w:val="28"/>
        </w:rPr>
        <w:t>was</w:t>
      </w:r>
      <w:r w:rsidR="000D4FAD" w:rsidRPr="000D4FAD">
        <w:rPr>
          <w:rFonts w:ascii="Sitka Heading" w:hAnsi="Sitka Heading"/>
          <w:sz w:val="28"/>
          <w:szCs w:val="28"/>
        </w:rPr>
        <w:t xml:space="preserve"> the Samaritan partnership with the hated Greek ruler Antiochus Epiphanes in the mid-2nd century.  After an uprising in 164 BCE led to an independent Jewish kingdom (the Hasmonean dynasty), subsequent Jewish rulers began to double-down on the separation from the Samaritans – culminating in the Jewish leader John Hyrcanus destroying the Samaritan temple in Samaria in 113 BCE.  </w:t>
      </w:r>
      <w:r w:rsidR="00081BB2">
        <w:rPr>
          <w:rFonts w:ascii="Sitka Heading" w:hAnsi="Sitka Heading"/>
          <w:sz w:val="28"/>
          <w:szCs w:val="28"/>
        </w:rPr>
        <w:t>To complicate matters, w</w:t>
      </w:r>
      <w:r w:rsidR="000D4FAD" w:rsidRPr="000D4FAD">
        <w:rPr>
          <w:rFonts w:ascii="Sitka Heading" w:hAnsi="Sitka Heading"/>
          <w:sz w:val="28"/>
          <w:szCs w:val="28"/>
        </w:rPr>
        <w:t xml:space="preserve">hen Rome </w:t>
      </w:r>
      <w:r w:rsidR="00081BB2">
        <w:rPr>
          <w:rFonts w:ascii="Sitka Heading" w:hAnsi="Sitka Heading"/>
          <w:sz w:val="28"/>
          <w:szCs w:val="28"/>
        </w:rPr>
        <w:t xml:space="preserve">conquered the </w:t>
      </w:r>
      <w:proofErr w:type="gramStart"/>
      <w:r w:rsidR="00081BB2">
        <w:rPr>
          <w:rFonts w:ascii="Sitka Heading" w:hAnsi="Sitka Heading"/>
          <w:sz w:val="28"/>
          <w:szCs w:val="28"/>
        </w:rPr>
        <w:t>region</w:t>
      </w:r>
      <w:proofErr w:type="gramEnd"/>
      <w:r w:rsidR="00081BB2">
        <w:rPr>
          <w:rFonts w:ascii="Sitka Heading" w:hAnsi="Sitka Heading"/>
          <w:sz w:val="28"/>
          <w:szCs w:val="28"/>
        </w:rPr>
        <w:t xml:space="preserve"> </w:t>
      </w:r>
      <w:r w:rsidR="000D4FAD" w:rsidRPr="000D4FAD">
        <w:rPr>
          <w:rFonts w:ascii="Sitka Heading" w:hAnsi="Sitka Heading"/>
          <w:sz w:val="28"/>
          <w:szCs w:val="28"/>
        </w:rPr>
        <w:t xml:space="preserve">they </w:t>
      </w:r>
      <w:r w:rsidR="00081BB2">
        <w:rPr>
          <w:rFonts w:ascii="Sitka Heading" w:hAnsi="Sitka Heading"/>
          <w:sz w:val="28"/>
          <w:szCs w:val="28"/>
        </w:rPr>
        <w:t>lumped the traditionally separate</w:t>
      </w:r>
      <w:r w:rsidR="000D4FAD" w:rsidRPr="000D4FAD">
        <w:rPr>
          <w:rFonts w:ascii="Sitka Heading" w:hAnsi="Sitka Heading"/>
          <w:sz w:val="28"/>
          <w:szCs w:val="28"/>
        </w:rPr>
        <w:t xml:space="preserve"> Jewish and Samaritan lands together when they formed the province of “Judea”, meaning these historic rivals were forced into closer contact with one another… and t</w:t>
      </w:r>
      <w:r w:rsidR="00A85998">
        <w:rPr>
          <w:rFonts w:ascii="Sitka Heading" w:hAnsi="Sitka Heading"/>
          <w:sz w:val="28"/>
          <w:szCs w:val="28"/>
        </w:rPr>
        <w:t>ensions between the two continued to be high into Jesus’ day and beyond!</w:t>
      </w:r>
    </w:p>
    <w:sectPr w:rsidR="00A90127" w:rsidRPr="00A8599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33F43" w14:textId="77777777" w:rsidR="00B926C2" w:rsidRDefault="00B926C2" w:rsidP="00561869">
      <w:pPr>
        <w:spacing w:after="0" w:line="240" w:lineRule="auto"/>
      </w:pPr>
      <w:r>
        <w:separator/>
      </w:r>
    </w:p>
  </w:endnote>
  <w:endnote w:type="continuationSeparator" w:id="0">
    <w:p w14:paraId="6D4ED0B3" w14:textId="77777777" w:rsidR="00B926C2" w:rsidRDefault="00B926C2" w:rsidP="00561869">
      <w:pPr>
        <w:spacing w:after="0" w:line="240" w:lineRule="auto"/>
      </w:pPr>
      <w:r>
        <w:continuationSeparator/>
      </w:r>
    </w:p>
  </w:endnote>
  <w:endnote w:type="continuationNotice" w:id="1">
    <w:p w14:paraId="0F5179CF" w14:textId="77777777" w:rsidR="00B926C2" w:rsidRDefault="00B92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24664" w14:textId="77777777" w:rsidR="00B926C2" w:rsidRDefault="00B926C2" w:rsidP="00561869">
      <w:pPr>
        <w:spacing w:after="0" w:line="240" w:lineRule="auto"/>
      </w:pPr>
      <w:r>
        <w:separator/>
      </w:r>
    </w:p>
  </w:footnote>
  <w:footnote w:type="continuationSeparator" w:id="0">
    <w:p w14:paraId="32F8A45B" w14:textId="77777777" w:rsidR="00B926C2" w:rsidRDefault="00B926C2" w:rsidP="00561869">
      <w:pPr>
        <w:spacing w:after="0" w:line="240" w:lineRule="auto"/>
      </w:pPr>
      <w:r>
        <w:continuationSeparator/>
      </w:r>
    </w:p>
  </w:footnote>
  <w:footnote w:type="continuationNotice" w:id="1">
    <w:p w14:paraId="539483F6" w14:textId="77777777" w:rsidR="00B926C2" w:rsidRDefault="00B926C2">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44E0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A09"/>
    <w:rsid w:val="00017C95"/>
    <w:rsid w:val="00020048"/>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FAA"/>
    <w:rsid w:val="000C2640"/>
    <w:rsid w:val="000C28F0"/>
    <w:rsid w:val="000C2D0B"/>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8C4"/>
    <w:rsid w:val="000D4FAD"/>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F69"/>
    <w:rsid w:val="001071ED"/>
    <w:rsid w:val="00107D46"/>
    <w:rsid w:val="00110079"/>
    <w:rsid w:val="00110929"/>
    <w:rsid w:val="00110E5B"/>
    <w:rsid w:val="00111744"/>
    <w:rsid w:val="0011179B"/>
    <w:rsid w:val="00111802"/>
    <w:rsid w:val="00111EFC"/>
    <w:rsid w:val="00112196"/>
    <w:rsid w:val="0011226A"/>
    <w:rsid w:val="00112ADC"/>
    <w:rsid w:val="001135B3"/>
    <w:rsid w:val="001149CD"/>
    <w:rsid w:val="00114C9B"/>
    <w:rsid w:val="00116982"/>
    <w:rsid w:val="00116F22"/>
    <w:rsid w:val="00120B96"/>
    <w:rsid w:val="00120EA7"/>
    <w:rsid w:val="0012104A"/>
    <w:rsid w:val="0012108A"/>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5FD4"/>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CFD"/>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87F"/>
    <w:rsid w:val="002539C7"/>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483A"/>
    <w:rsid w:val="00265C25"/>
    <w:rsid w:val="00266A60"/>
    <w:rsid w:val="00267515"/>
    <w:rsid w:val="0026753B"/>
    <w:rsid w:val="00267E60"/>
    <w:rsid w:val="0027017F"/>
    <w:rsid w:val="00270442"/>
    <w:rsid w:val="00270DBB"/>
    <w:rsid w:val="002712F2"/>
    <w:rsid w:val="002723CD"/>
    <w:rsid w:val="002732E0"/>
    <w:rsid w:val="00273773"/>
    <w:rsid w:val="00273A74"/>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1AB9"/>
    <w:rsid w:val="003D2E82"/>
    <w:rsid w:val="003D4151"/>
    <w:rsid w:val="003D469E"/>
    <w:rsid w:val="003D4C00"/>
    <w:rsid w:val="003D575C"/>
    <w:rsid w:val="003D67DA"/>
    <w:rsid w:val="003D69B1"/>
    <w:rsid w:val="003D74DB"/>
    <w:rsid w:val="003D74EE"/>
    <w:rsid w:val="003D7D60"/>
    <w:rsid w:val="003E08AE"/>
    <w:rsid w:val="003E37C1"/>
    <w:rsid w:val="003E412B"/>
    <w:rsid w:val="003E4A4E"/>
    <w:rsid w:val="003E522A"/>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15C3"/>
    <w:rsid w:val="004317DA"/>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2E"/>
    <w:rsid w:val="00450888"/>
    <w:rsid w:val="0045094A"/>
    <w:rsid w:val="0045103A"/>
    <w:rsid w:val="00451389"/>
    <w:rsid w:val="004513C3"/>
    <w:rsid w:val="00451CF3"/>
    <w:rsid w:val="0045393D"/>
    <w:rsid w:val="0045535D"/>
    <w:rsid w:val="00455A91"/>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57C"/>
    <w:rsid w:val="004E7463"/>
    <w:rsid w:val="004E7B62"/>
    <w:rsid w:val="004E7F05"/>
    <w:rsid w:val="004F093D"/>
    <w:rsid w:val="004F09B6"/>
    <w:rsid w:val="004F0F11"/>
    <w:rsid w:val="004F207D"/>
    <w:rsid w:val="004F2DEE"/>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CDC"/>
    <w:rsid w:val="00515D10"/>
    <w:rsid w:val="005162A7"/>
    <w:rsid w:val="005213DF"/>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C33"/>
    <w:rsid w:val="00557D84"/>
    <w:rsid w:val="0056093C"/>
    <w:rsid w:val="00560F20"/>
    <w:rsid w:val="00561869"/>
    <w:rsid w:val="005624A4"/>
    <w:rsid w:val="005627C5"/>
    <w:rsid w:val="0056352C"/>
    <w:rsid w:val="00563C9E"/>
    <w:rsid w:val="0056485B"/>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3A4C"/>
    <w:rsid w:val="005841D0"/>
    <w:rsid w:val="005848EB"/>
    <w:rsid w:val="00584955"/>
    <w:rsid w:val="005854D8"/>
    <w:rsid w:val="00586D7F"/>
    <w:rsid w:val="0058735A"/>
    <w:rsid w:val="0058736E"/>
    <w:rsid w:val="00590001"/>
    <w:rsid w:val="005900E0"/>
    <w:rsid w:val="00590151"/>
    <w:rsid w:val="005901B8"/>
    <w:rsid w:val="00590382"/>
    <w:rsid w:val="0059073A"/>
    <w:rsid w:val="00592031"/>
    <w:rsid w:val="005926E4"/>
    <w:rsid w:val="005927E7"/>
    <w:rsid w:val="0059342A"/>
    <w:rsid w:val="00593C17"/>
    <w:rsid w:val="0059406B"/>
    <w:rsid w:val="00594132"/>
    <w:rsid w:val="00594419"/>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1D77"/>
    <w:rsid w:val="0060258F"/>
    <w:rsid w:val="00604C6F"/>
    <w:rsid w:val="006050DC"/>
    <w:rsid w:val="006065B0"/>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CA1"/>
    <w:rsid w:val="00630113"/>
    <w:rsid w:val="00630EEE"/>
    <w:rsid w:val="00631065"/>
    <w:rsid w:val="00631559"/>
    <w:rsid w:val="00632259"/>
    <w:rsid w:val="00632659"/>
    <w:rsid w:val="006326D0"/>
    <w:rsid w:val="00632E8F"/>
    <w:rsid w:val="00632EE2"/>
    <w:rsid w:val="00633393"/>
    <w:rsid w:val="00633924"/>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E72"/>
    <w:rsid w:val="006755FB"/>
    <w:rsid w:val="006757D9"/>
    <w:rsid w:val="006768ED"/>
    <w:rsid w:val="00676D0F"/>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CD5"/>
    <w:rsid w:val="006955B0"/>
    <w:rsid w:val="006955F6"/>
    <w:rsid w:val="00695B96"/>
    <w:rsid w:val="00696454"/>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1874"/>
    <w:rsid w:val="00711B09"/>
    <w:rsid w:val="00712417"/>
    <w:rsid w:val="00713026"/>
    <w:rsid w:val="00713B61"/>
    <w:rsid w:val="00714A61"/>
    <w:rsid w:val="00714B5E"/>
    <w:rsid w:val="007158C1"/>
    <w:rsid w:val="00715A0C"/>
    <w:rsid w:val="00715AEF"/>
    <w:rsid w:val="007170CE"/>
    <w:rsid w:val="007171AE"/>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2125"/>
    <w:rsid w:val="007321CE"/>
    <w:rsid w:val="0073230D"/>
    <w:rsid w:val="00732724"/>
    <w:rsid w:val="00732A21"/>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04AB"/>
    <w:rsid w:val="00761318"/>
    <w:rsid w:val="00761A3D"/>
    <w:rsid w:val="00762477"/>
    <w:rsid w:val="00762962"/>
    <w:rsid w:val="00762F1D"/>
    <w:rsid w:val="007632D2"/>
    <w:rsid w:val="007646C2"/>
    <w:rsid w:val="00764FED"/>
    <w:rsid w:val="00766A47"/>
    <w:rsid w:val="0076758A"/>
    <w:rsid w:val="007677C9"/>
    <w:rsid w:val="00770038"/>
    <w:rsid w:val="0077031E"/>
    <w:rsid w:val="00770548"/>
    <w:rsid w:val="00770986"/>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08C"/>
    <w:rsid w:val="007C1AD0"/>
    <w:rsid w:val="007C2275"/>
    <w:rsid w:val="007C2B2B"/>
    <w:rsid w:val="007C2D89"/>
    <w:rsid w:val="007C312E"/>
    <w:rsid w:val="007C32F0"/>
    <w:rsid w:val="007C3A78"/>
    <w:rsid w:val="007C458A"/>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C78"/>
    <w:rsid w:val="007D3DFE"/>
    <w:rsid w:val="007D4483"/>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F60"/>
    <w:rsid w:val="00883FC7"/>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2971"/>
    <w:rsid w:val="00912F6F"/>
    <w:rsid w:val="009131BB"/>
    <w:rsid w:val="00913BD5"/>
    <w:rsid w:val="00914332"/>
    <w:rsid w:val="00914D7D"/>
    <w:rsid w:val="00916225"/>
    <w:rsid w:val="009162A6"/>
    <w:rsid w:val="00917B8C"/>
    <w:rsid w:val="00917BC1"/>
    <w:rsid w:val="009223BC"/>
    <w:rsid w:val="00922684"/>
    <w:rsid w:val="00922BEF"/>
    <w:rsid w:val="00923672"/>
    <w:rsid w:val="0092413B"/>
    <w:rsid w:val="009243B3"/>
    <w:rsid w:val="00924DCC"/>
    <w:rsid w:val="0092507E"/>
    <w:rsid w:val="00925B45"/>
    <w:rsid w:val="00925CAD"/>
    <w:rsid w:val="00926149"/>
    <w:rsid w:val="00926473"/>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569D"/>
    <w:rsid w:val="00945DAD"/>
    <w:rsid w:val="0094618A"/>
    <w:rsid w:val="009461D7"/>
    <w:rsid w:val="009465D1"/>
    <w:rsid w:val="009467E7"/>
    <w:rsid w:val="0094718D"/>
    <w:rsid w:val="00947BEE"/>
    <w:rsid w:val="00950107"/>
    <w:rsid w:val="009506E5"/>
    <w:rsid w:val="0095211B"/>
    <w:rsid w:val="009524EA"/>
    <w:rsid w:val="00952B4B"/>
    <w:rsid w:val="00953E88"/>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30A3"/>
    <w:rsid w:val="00A03431"/>
    <w:rsid w:val="00A03973"/>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61B9"/>
    <w:rsid w:val="00A86271"/>
    <w:rsid w:val="00A8644F"/>
    <w:rsid w:val="00A86DF9"/>
    <w:rsid w:val="00A86E95"/>
    <w:rsid w:val="00A872E5"/>
    <w:rsid w:val="00A90127"/>
    <w:rsid w:val="00A903C2"/>
    <w:rsid w:val="00A9053E"/>
    <w:rsid w:val="00A909B7"/>
    <w:rsid w:val="00A90A33"/>
    <w:rsid w:val="00A91054"/>
    <w:rsid w:val="00A9141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1C68"/>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FDD"/>
    <w:rsid w:val="00C322BF"/>
    <w:rsid w:val="00C32BC7"/>
    <w:rsid w:val="00C32F1B"/>
    <w:rsid w:val="00C33839"/>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46"/>
    <w:rsid w:val="00C64FB6"/>
    <w:rsid w:val="00C651B6"/>
    <w:rsid w:val="00C65FD4"/>
    <w:rsid w:val="00C66088"/>
    <w:rsid w:val="00C66249"/>
    <w:rsid w:val="00C669C6"/>
    <w:rsid w:val="00C66EEF"/>
    <w:rsid w:val="00C70285"/>
    <w:rsid w:val="00C70A54"/>
    <w:rsid w:val="00C70BBD"/>
    <w:rsid w:val="00C70D08"/>
    <w:rsid w:val="00C728FB"/>
    <w:rsid w:val="00C7298E"/>
    <w:rsid w:val="00C72A99"/>
    <w:rsid w:val="00C72E6E"/>
    <w:rsid w:val="00C7354F"/>
    <w:rsid w:val="00C7371D"/>
    <w:rsid w:val="00C73A8E"/>
    <w:rsid w:val="00C746D3"/>
    <w:rsid w:val="00C74D55"/>
    <w:rsid w:val="00C7583C"/>
    <w:rsid w:val="00C75D2A"/>
    <w:rsid w:val="00C75F02"/>
    <w:rsid w:val="00C765C1"/>
    <w:rsid w:val="00C76908"/>
    <w:rsid w:val="00C76A0C"/>
    <w:rsid w:val="00C770E0"/>
    <w:rsid w:val="00C77528"/>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4C04"/>
    <w:rsid w:val="00C9585E"/>
    <w:rsid w:val="00C959BF"/>
    <w:rsid w:val="00C95C73"/>
    <w:rsid w:val="00C95C99"/>
    <w:rsid w:val="00C96454"/>
    <w:rsid w:val="00C9763B"/>
    <w:rsid w:val="00C97A53"/>
    <w:rsid w:val="00C97FB2"/>
    <w:rsid w:val="00CA0AAB"/>
    <w:rsid w:val="00CA28F3"/>
    <w:rsid w:val="00CA29E8"/>
    <w:rsid w:val="00CA354E"/>
    <w:rsid w:val="00CA464E"/>
    <w:rsid w:val="00CA484E"/>
    <w:rsid w:val="00CA66A3"/>
    <w:rsid w:val="00CA6A83"/>
    <w:rsid w:val="00CA6F82"/>
    <w:rsid w:val="00CA7B8B"/>
    <w:rsid w:val="00CB035A"/>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B7F"/>
    <w:rsid w:val="00CC3222"/>
    <w:rsid w:val="00CC3A01"/>
    <w:rsid w:val="00CC3B44"/>
    <w:rsid w:val="00CC43A5"/>
    <w:rsid w:val="00CC4660"/>
    <w:rsid w:val="00CC4A27"/>
    <w:rsid w:val="00CC528E"/>
    <w:rsid w:val="00CC5BE1"/>
    <w:rsid w:val="00CC6A8A"/>
    <w:rsid w:val="00CC7B87"/>
    <w:rsid w:val="00CD0AA0"/>
    <w:rsid w:val="00CD1198"/>
    <w:rsid w:val="00CD1797"/>
    <w:rsid w:val="00CD21A4"/>
    <w:rsid w:val="00CD29F3"/>
    <w:rsid w:val="00CD2E19"/>
    <w:rsid w:val="00CD3410"/>
    <w:rsid w:val="00CD366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7905"/>
    <w:rsid w:val="00E90148"/>
    <w:rsid w:val="00E9092D"/>
    <w:rsid w:val="00E9165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586B"/>
    <w:rsid w:val="00EF784F"/>
    <w:rsid w:val="00EF7AE7"/>
    <w:rsid w:val="00F0062A"/>
    <w:rsid w:val="00F01F21"/>
    <w:rsid w:val="00F02F04"/>
    <w:rsid w:val="00F0351C"/>
    <w:rsid w:val="00F03587"/>
    <w:rsid w:val="00F0430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BAB"/>
    <w:rsid w:val="00F70280"/>
    <w:rsid w:val="00F70966"/>
    <w:rsid w:val="00F70A60"/>
    <w:rsid w:val="00F73087"/>
    <w:rsid w:val="00F737A3"/>
    <w:rsid w:val="00F73CDE"/>
    <w:rsid w:val="00F7507B"/>
    <w:rsid w:val="00F7661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146</cp:revision>
  <dcterms:created xsi:type="dcterms:W3CDTF">2021-01-28T20:04:00Z</dcterms:created>
  <dcterms:modified xsi:type="dcterms:W3CDTF">2021-01-28T22:15:00Z</dcterms:modified>
</cp:coreProperties>
</file>